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3B592B"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№08</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87A2E" w:rsidP="006C571F">
      <w:pPr>
        <w:pStyle w:val="a5"/>
        <w:rPr>
          <w:rFonts w:ascii="Times New Roman" w:hAnsi="Times New Roman"/>
          <w:sz w:val="24"/>
          <w:szCs w:val="24"/>
        </w:rPr>
      </w:pPr>
      <w:r>
        <w:rPr>
          <w:rFonts w:ascii="Times New Roman" w:hAnsi="Times New Roman"/>
          <w:sz w:val="24"/>
          <w:szCs w:val="24"/>
        </w:rPr>
        <w:t>Дата: «13</w:t>
      </w:r>
      <w:r w:rsidR="003B592B">
        <w:rPr>
          <w:rFonts w:ascii="Times New Roman" w:hAnsi="Times New Roman"/>
          <w:sz w:val="24"/>
          <w:szCs w:val="24"/>
        </w:rPr>
        <w:t>» феврал</w:t>
      </w:r>
      <w:r w:rsidR="006C571F">
        <w:rPr>
          <w:rFonts w:ascii="Times New Roman" w:hAnsi="Times New Roman"/>
          <w:sz w:val="24"/>
          <w:szCs w:val="24"/>
        </w:rPr>
        <w:t>ь</w:t>
      </w:r>
      <w:r w:rsidR="006C571F" w:rsidRPr="00CF4C8E">
        <w:rPr>
          <w:rFonts w:ascii="Times New Roman" w:hAnsi="Times New Roman"/>
          <w:sz w:val="24"/>
          <w:szCs w:val="24"/>
        </w:rPr>
        <w:t xml:space="preserve"> </w:t>
      </w:r>
      <w:r w:rsidR="003B592B">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3B592B">
        <w:rPr>
          <w:rFonts w:ascii="Times New Roman" w:hAnsi="Times New Roman" w:cs="Times New Roman"/>
          <w:b/>
          <w:sz w:val="24"/>
          <w:szCs w:val="24"/>
        </w:rPr>
        <w:t>Хозяйственные товары</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687A2E"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17</w:t>
            </w:r>
            <w:r w:rsidR="006C571F"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02</w:t>
            </w:r>
            <w:r w:rsidR="003B592B">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687A2E"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17.02</w:t>
            </w:r>
            <w:r w:rsidR="003B592B">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87A2E">
              <w:rPr>
                <w:rFonts w:ascii="Times New Roman" w:hAnsi="Times New Roman" w:cs="Times New Roman"/>
                <w:b/>
                <w:i/>
                <w:sz w:val="24"/>
                <w:szCs w:val="24"/>
              </w:rPr>
              <w:t>17</w:t>
            </w:r>
            <w:bookmarkStart w:id="0" w:name="_GoBack"/>
            <w:bookmarkEnd w:id="0"/>
            <w:r w:rsidR="00687A2E">
              <w:rPr>
                <w:rFonts w:ascii="Times New Roman" w:hAnsi="Times New Roman" w:cs="Times New Roman"/>
                <w:b/>
                <w:i/>
                <w:sz w:val="24"/>
                <w:szCs w:val="24"/>
              </w:rPr>
              <w:t>.02</w:t>
            </w:r>
            <w:r w:rsidR="003B592B">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003B592B">
              <w:rPr>
                <w:b/>
                <w:color w:val="0000FF"/>
                <w:sz w:val="24"/>
                <w:szCs w:val="24"/>
                <w:lang w:val="ru-RU"/>
              </w:rPr>
              <w:t>Хозяйственные товары</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sidR="007313A8">
              <w:rPr>
                <w:rStyle w:val="field-groups-view"/>
                <w:lang w:val="ru-RU"/>
              </w:rPr>
              <w:t xml:space="preserve"> или патента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7313A8">
              <w:rPr>
                <w:rStyle w:val="field-groups-view"/>
                <w:b/>
                <w:color w:val="FF0000"/>
                <w:lang w:val="ru-RU"/>
              </w:rPr>
              <w:t>300</w:t>
            </w:r>
            <w:r>
              <w:rPr>
                <w:rStyle w:val="field-groups-view"/>
                <w:b/>
                <w:color w:val="FF0000"/>
                <w:lang w:val="ru-RU"/>
              </w:rPr>
              <w:t xml:space="preserve"> 000 сом</w:t>
            </w:r>
            <w:r w:rsidRPr="00992D62">
              <w:rPr>
                <w:rStyle w:val="field-groups-view"/>
                <w:b/>
                <w:lang w:val="ru-RU"/>
              </w:rPr>
              <w:t xml:space="preserve"> </w:t>
            </w:r>
            <w:r w:rsidRPr="00E33E02">
              <w:rPr>
                <w:rStyle w:val="field-groups-view"/>
                <w:lang w:val="ru-RU"/>
              </w:rPr>
              <w:t>за последние 2 года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F57790" w:rsidRDefault="00F57790" w:rsidP="00F57790">
            <w:pPr>
              <w:pStyle w:val="TableParagraph"/>
              <w:spacing w:line="256" w:lineRule="exact"/>
              <w:rPr>
                <w:sz w:val="24"/>
                <w:lang w:val="ru-RU"/>
              </w:rPr>
            </w:pPr>
            <w:r w:rsidRPr="00F57790">
              <w:rPr>
                <w:sz w:val="24"/>
                <w:lang w:val="ru-RU"/>
              </w:rPr>
              <w:t>Размер и форма гарантийного обеспечения конкурсной заявки:</w:t>
            </w:r>
            <w:r>
              <w:rPr>
                <w:sz w:val="24"/>
                <w:lang w:val="ru-RU"/>
              </w:rPr>
              <w:t xml:space="preserve"> Наличные средства 2% от  </w:t>
            </w:r>
          </w:p>
          <w:p w:rsidR="006C571F" w:rsidRDefault="00F57790" w:rsidP="00F57790">
            <w:pPr>
              <w:pStyle w:val="TableParagraph"/>
              <w:spacing w:line="256" w:lineRule="exact"/>
              <w:rPr>
                <w:sz w:val="24"/>
                <w:lang w:val="ru-RU"/>
              </w:rPr>
            </w:pPr>
            <w:r>
              <w:rPr>
                <w:sz w:val="24"/>
                <w:lang w:val="ru-RU"/>
              </w:rPr>
              <w:t>суммы конкурса.</w:t>
            </w:r>
          </w:p>
          <w:p w:rsidR="00F57790" w:rsidRPr="00345EA1" w:rsidRDefault="00F57790" w:rsidP="00F57790">
            <w:pPr>
              <w:pStyle w:val="TableParagraph"/>
              <w:spacing w:line="256" w:lineRule="exact"/>
              <w:rPr>
                <w:b/>
                <w:sz w:val="24"/>
                <w:lang w:val="ru-RU"/>
              </w:rPr>
            </w:pPr>
            <w:r>
              <w:rPr>
                <w:sz w:val="24"/>
                <w:lang w:val="ru-RU"/>
              </w:rPr>
              <w:t>Срок действия ГОКЗ:</w:t>
            </w:r>
            <w:r w:rsidRPr="00345EA1">
              <w:rPr>
                <w:b/>
                <w:sz w:val="24"/>
                <w:lang w:val="ru-RU"/>
              </w:rPr>
              <w:t>20 рабочих дней</w:t>
            </w:r>
            <w:r w:rsidR="00345EA1" w:rsidRPr="00345EA1">
              <w:rPr>
                <w:b/>
                <w:sz w:val="24"/>
                <w:lang w:val="ru-RU"/>
              </w:rPr>
              <w:t>.</w:t>
            </w:r>
          </w:p>
          <w:p w:rsidR="00345EA1" w:rsidRPr="00345EA1" w:rsidRDefault="00345EA1" w:rsidP="00F57790">
            <w:pPr>
              <w:pStyle w:val="TableParagraph"/>
              <w:spacing w:line="256" w:lineRule="exact"/>
              <w:rPr>
                <w:b/>
                <w:sz w:val="24"/>
                <w:lang w:val="ru-RU"/>
              </w:rPr>
            </w:pPr>
            <w:r w:rsidRPr="00345EA1">
              <w:rPr>
                <w:b/>
                <w:sz w:val="24"/>
                <w:lang w:val="ru-RU"/>
              </w:rPr>
              <w:t>В случае если конкурсная заявка будет определена победившей, сумма ГОКЗ будет учтена в счет ГОИД.</w:t>
            </w:r>
          </w:p>
          <w:p w:rsidR="00345EA1" w:rsidRPr="00E33E02" w:rsidRDefault="00345EA1" w:rsidP="00F57790">
            <w:pPr>
              <w:pStyle w:val="TableParagraph"/>
              <w:spacing w:line="256" w:lineRule="exact"/>
              <w:rPr>
                <w:sz w:val="24"/>
                <w:lang w:val="ru-RU"/>
              </w:rPr>
            </w:pPr>
            <w:r w:rsidRPr="00345EA1">
              <w:rPr>
                <w:b/>
                <w:sz w:val="24"/>
                <w:lang w:val="ru-RU"/>
              </w:rPr>
              <w:t>Возврат ГОКЗ: в течение 3-х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Default="00345EA1" w:rsidP="006C571F">
            <w:pPr>
              <w:pStyle w:val="TableParagraph"/>
              <w:rPr>
                <w:b/>
                <w:color w:val="000000" w:themeColor="text1"/>
                <w:sz w:val="24"/>
                <w:lang w:val="ru-RU"/>
              </w:rPr>
            </w:pPr>
            <w:r>
              <w:rPr>
                <w:b/>
                <w:color w:val="000000" w:themeColor="text1"/>
                <w:sz w:val="24"/>
                <w:lang w:val="ru-RU"/>
              </w:rPr>
              <w:t>Гарантийное обеспечение исполнения договора 2% от стоимости заключенного договора</w:t>
            </w:r>
          </w:p>
          <w:p w:rsidR="00345EA1" w:rsidRPr="00345EA1" w:rsidRDefault="00345EA1" w:rsidP="006C571F">
            <w:pPr>
              <w:pStyle w:val="TableParagraph"/>
              <w:rPr>
                <w:color w:val="000000" w:themeColor="text1"/>
                <w:sz w:val="24"/>
                <w:lang w:val="ru-RU"/>
              </w:rPr>
            </w:pPr>
            <w:r>
              <w:rPr>
                <w:b/>
                <w:color w:val="000000" w:themeColor="text1"/>
                <w:sz w:val="24"/>
                <w:lang w:val="ru-RU"/>
              </w:rPr>
              <w:t>Возврат ГОИД: в течение 3-х рабочих дней,</w:t>
            </w:r>
            <w:r w:rsidR="008E351A">
              <w:rPr>
                <w:b/>
                <w:color w:val="000000" w:themeColor="text1"/>
                <w:sz w:val="24"/>
                <w:lang w:val="ru-RU"/>
              </w:rPr>
              <w:t xml:space="preserve"> после исполнения обязательств по договору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8E351A" w:rsidRDefault="008E351A" w:rsidP="008E351A">
      <w:pPr>
        <w:rPr>
          <w:rFonts w:ascii="Times New Roman" w:hAnsi="Times New Roman" w:cs="Times New Roman"/>
        </w:rPr>
      </w:pPr>
    </w:p>
    <w:p w:rsidR="008E351A" w:rsidRDefault="008E351A" w:rsidP="008E351A">
      <w:pPr>
        <w:rPr>
          <w:rFonts w:ascii="Times New Roman" w:hAnsi="Times New Roman" w:cs="Times New Roman"/>
        </w:rPr>
      </w:pPr>
    </w:p>
    <w:p w:rsidR="006C571F" w:rsidRPr="00E33E02" w:rsidRDefault="008E351A" w:rsidP="008E351A">
      <w:pPr>
        <w:rPr>
          <w:rFonts w:ascii="Times New Roman" w:hAnsi="Times New Roman" w:cs="Times New Roman"/>
        </w:rPr>
      </w:pPr>
      <w:r>
        <w:rPr>
          <w:rFonts w:ascii="Times New Roman" w:hAnsi="Times New Roman" w:cs="Times New Roman"/>
        </w:rPr>
        <w:t xml:space="preserve">                                                                                                                                          </w:t>
      </w:r>
      <w:r w:rsidR="006C571F"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0E5D6F">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6C571F" w:rsidRPr="000A0D5F" w:rsidRDefault="006C571F" w:rsidP="006C571F">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7313A8" w:rsidRPr="009F4A95" w:rsidRDefault="007313A8" w:rsidP="007313A8">
      <w:pPr>
        <w:rPr>
          <w:rFonts w:ascii="Times New Roman" w:hAnsi="Times New Roman" w:cs="Times New Roman"/>
        </w:rPr>
      </w:pPr>
      <w:r>
        <w:rPr>
          <w:rFonts w:ascii="Times New Roman" w:hAnsi="Times New Roman" w:cs="Times New Roman"/>
        </w:rPr>
        <w:lastRenderedPageBreak/>
        <w:t xml:space="preserve">                                                                                                                                        </w:t>
      </w:r>
      <w:r w:rsidRPr="009F4A95">
        <w:rPr>
          <w:rFonts w:ascii="Times New Roman" w:hAnsi="Times New Roman" w:cs="Times New Roman"/>
        </w:rPr>
        <w:t>Приложение №3</w:t>
      </w:r>
    </w:p>
    <w:p w:rsidR="007313A8" w:rsidRDefault="007313A8" w:rsidP="007313A8"/>
    <w:p w:rsidR="007313A8" w:rsidRPr="00977D1A" w:rsidRDefault="007313A8" w:rsidP="007313A8">
      <w:pPr>
        <w:rPr>
          <w:b/>
          <w:sz w:val="32"/>
          <w:szCs w:val="32"/>
        </w:rPr>
      </w:pPr>
      <w:r w:rsidRPr="00977D1A">
        <w:rPr>
          <w:b/>
          <w:sz w:val="32"/>
          <w:szCs w:val="32"/>
        </w:rPr>
        <w:t>Техническая спецификация н</w:t>
      </w:r>
      <w:r w:rsidR="008E351A">
        <w:rPr>
          <w:b/>
          <w:sz w:val="32"/>
          <w:szCs w:val="32"/>
        </w:rPr>
        <w:t>а хозяйственные товары СИЗ</w:t>
      </w:r>
    </w:p>
    <w:p w:rsidR="007313A8" w:rsidRDefault="007313A8" w:rsidP="007313A8">
      <w:pPr>
        <w:spacing w:after="0"/>
        <w:jc w:val="center"/>
        <w:rPr>
          <w:rStyle w:val="text"/>
          <w:rFonts w:ascii="Times New Roman" w:hAnsi="Times New Roman" w:cs="Times New Roman"/>
          <w:b/>
          <w:color w:val="FF0000"/>
          <w:sz w:val="28"/>
          <w:szCs w:val="28"/>
          <w:lang w:val="ky-KG"/>
        </w:rPr>
      </w:pPr>
    </w:p>
    <w:p w:rsidR="007313A8" w:rsidRDefault="007313A8" w:rsidP="007313A8">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firstRow="1" w:lastRow="0" w:firstColumn="1" w:lastColumn="0" w:noHBand="0" w:noVBand="1"/>
      </w:tblPr>
      <w:tblGrid>
        <w:gridCol w:w="469"/>
        <w:gridCol w:w="2645"/>
        <w:gridCol w:w="992"/>
        <w:gridCol w:w="992"/>
        <w:gridCol w:w="1134"/>
        <w:gridCol w:w="1276"/>
        <w:gridCol w:w="1837"/>
      </w:tblGrid>
      <w:tr w:rsidR="007313A8" w:rsidTr="005B3E4D">
        <w:trPr>
          <w:trHeight w:val="804"/>
        </w:trPr>
        <w:tc>
          <w:tcPr>
            <w:tcW w:w="469"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w:t>
            </w:r>
          </w:p>
        </w:tc>
        <w:tc>
          <w:tcPr>
            <w:tcW w:w="2645" w:type="dxa"/>
            <w:tcBorders>
              <w:top w:val="single" w:sz="4" w:space="0" w:color="auto"/>
              <w:left w:val="single" w:sz="4" w:space="0" w:color="auto"/>
              <w:bottom w:val="single" w:sz="4" w:space="0" w:color="auto"/>
              <w:right w:val="single" w:sz="4" w:space="0" w:color="auto"/>
            </w:tcBorders>
          </w:tcPr>
          <w:p w:rsidR="007313A8" w:rsidRPr="006E63EC" w:rsidRDefault="007313A8" w:rsidP="005B3E4D">
            <w:r w:rsidRPr="006E63EC">
              <w:t>Наименование</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Цена за ед.</w:t>
            </w:r>
          </w:p>
          <w:p w:rsidR="007313A8" w:rsidRPr="006E63EC" w:rsidRDefault="007313A8" w:rsidP="005B3E4D">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Общая стоимость</w:t>
            </w:r>
          </w:p>
          <w:p w:rsidR="007313A8" w:rsidRPr="006E63EC" w:rsidRDefault="007313A8" w:rsidP="005B3E4D">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Технические характеристики</w:t>
            </w:r>
          </w:p>
        </w:tc>
      </w:tr>
      <w:tr w:rsidR="007313A8" w:rsidTr="005B3E4D">
        <w:trPr>
          <w:trHeight w:val="340"/>
        </w:trPr>
        <w:tc>
          <w:tcPr>
            <w:tcW w:w="469"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2645"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Лот №1</w:t>
            </w:r>
          </w:p>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Pr="0042029E" w:rsidRDefault="007313A8" w:rsidP="005B3E4D">
            <w:r>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rPr>
                <w:rFonts w:ascii="Inter" w:hAnsi="Inter"/>
                <w:color w:val="32394D"/>
                <w:sz w:val="21"/>
                <w:szCs w:val="21"/>
                <w:shd w:val="clear" w:color="auto" w:fill="FFFFFF"/>
              </w:rPr>
              <w:t>Хозяйственное мыло</w:t>
            </w:r>
          </w:p>
        </w:tc>
        <w:tc>
          <w:tcPr>
            <w:tcW w:w="992" w:type="dxa"/>
            <w:tcBorders>
              <w:top w:val="single" w:sz="4" w:space="0" w:color="auto"/>
              <w:left w:val="single" w:sz="4" w:space="0" w:color="auto"/>
              <w:bottom w:val="single" w:sz="4" w:space="0" w:color="auto"/>
              <w:right w:val="single" w:sz="4" w:space="0" w:color="auto"/>
            </w:tcBorders>
            <w:hideMark/>
          </w:tcPr>
          <w:p w:rsidR="001F5AAD" w:rsidRDefault="001F5AAD" w:rsidP="005B3E4D">
            <w:r>
              <w:t xml:space="preserve">  </w:t>
            </w:r>
          </w:p>
          <w:p w:rsidR="007313A8" w:rsidRPr="001F5AAD" w:rsidRDefault="001F5AAD" w:rsidP="001F5AAD">
            <w:r>
              <w:t>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1300</w:t>
            </w:r>
          </w:p>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t xml:space="preserve">Хозяйственное мыло 250гр 72% качественный </w:t>
            </w:r>
          </w:p>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p w:rsidR="007313A8" w:rsidRPr="0042029E" w:rsidRDefault="007313A8" w:rsidP="005B3E4D">
            <w:r>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Default="007313A8" w:rsidP="005B3E4D">
            <w:pPr>
              <w:spacing w:line="225" w:lineRule="atLeast"/>
              <w:rPr>
                <w:rFonts w:ascii="Inter" w:hAnsi="Inter"/>
                <w:color w:val="32394D"/>
                <w:sz w:val="21"/>
                <w:szCs w:val="21"/>
              </w:rPr>
            </w:pPr>
            <w:r>
              <w:rPr>
                <w:rFonts w:ascii="Inter" w:hAnsi="Inter"/>
                <w:color w:val="32394D"/>
                <w:sz w:val="21"/>
                <w:szCs w:val="21"/>
              </w:rPr>
              <w:br/>
              <w:t>Маска сварщика</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hideMark/>
          </w:tcPr>
          <w:p w:rsidR="001F5AAD" w:rsidRDefault="001F5AAD" w:rsidP="005B3E4D">
            <w:r>
              <w:t xml:space="preserve">  </w:t>
            </w:r>
          </w:p>
          <w:p w:rsidR="007313A8" w:rsidRPr="001F5AAD" w:rsidRDefault="001F5AAD" w:rsidP="001F5AAD">
            <w:r>
              <w:t>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8</w:t>
            </w:r>
          </w:p>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br/>
              <w:t>Маска сварщика "хамелеон"</w:t>
            </w:r>
          </w:p>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Стекло сварочные</w:t>
            </w:r>
          </w:p>
        </w:tc>
        <w:tc>
          <w:tcPr>
            <w:tcW w:w="992" w:type="dxa"/>
            <w:tcBorders>
              <w:top w:val="single" w:sz="4" w:space="0" w:color="auto"/>
              <w:left w:val="single" w:sz="4" w:space="0" w:color="auto"/>
              <w:bottom w:val="single" w:sz="4" w:space="0" w:color="auto"/>
              <w:right w:val="single" w:sz="4" w:space="0" w:color="auto"/>
            </w:tcBorders>
            <w:hideMark/>
          </w:tcPr>
          <w:p w:rsidR="007313A8" w:rsidRDefault="007313A8" w:rsidP="005B3E4D">
            <w:r>
              <w:t xml:space="preserve">  </w:t>
            </w:r>
          </w:p>
          <w:p w:rsidR="007313A8" w:rsidRPr="00D97FD1" w:rsidRDefault="007313A8" w:rsidP="005B3E4D">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80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DE6BD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DE6BD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r>
              <w:t>Стекло сварочные</w:t>
            </w:r>
          </w:p>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p w:rsidR="007313A8" w:rsidRPr="0042029E" w:rsidRDefault="007313A8" w:rsidP="005B3E4D">
            <w:r>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Перчатки сварочные</w:t>
            </w:r>
          </w:p>
        </w:tc>
        <w:tc>
          <w:tcPr>
            <w:tcW w:w="992"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r>
              <w:t xml:space="preserve">   </w:t>
            </w:r>
          </w:p>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15</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DE6BD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DE6BD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t>Перчатки сварочные с длинным рукавом брезент краги</w:t>
            </w:r>
          </w:p>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42029E" w:rsidRDefault="007313A8" w:rsidP="005B3E4D">
            <w:r>
              <w:t>5</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1000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2B3E51"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rPr>
                <w:rFonts w:ascii="Inter" w:hAnsi="Inter"/>
                <w:color w:val="32394D"/>
                <w:sz w:val="21"/>
                <w:szCs w:val="21"/>
                <w:shd w:val="clear" w:color="auto" w:fill="FFFFFF"/>
              </w:rPr>
              <w:t>Перчатки утепленные с резиновым покрытием</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42029E" w:rsidRDefault="007313A8" w:rsidP="005B3E4D">
            <w:r>
              <w:t>6</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1000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2B3E51"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rPr>
                <w:rFonts w:ascii="Inter" w:hAnsi="Inter"/>
                <w:color w:val="32394D"/>
                <w:sz w:val="21"/>
                <w:szCs w:val="21"/>
                <w:shd w:val="clear" w:color="auto" w:fill="FFFFFF"/>
              </w:rPr>
              <w:t>Перчатки рабочие с резиновым покрытием</w:t>
            </w:r>
          </w:p>
        </w:tc>
      </w:tr>
      <w:tr w:rsidR="007313A8" w:rsidTr="005B3E4D">
        <w:trPr>
          <w:trHeight w:val="1066"/>
        </w:trPr>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FA1A59" w:rsidRDefault="007313A8" w:rsidP="005B3E4D">
            <w:r>
              <w:t>7</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 резиновые</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40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EB760D"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t>Перчатки резиновые длинные с длинным рукавом</w:t>
            </w:r>
          </w:p>
          <w:p w:rsidR="007313A8"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023D7F" w:rsidRDefault="007313A8" w:rsidP="005B3E4D">
            <w:r>
              <w:t>8</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Стиральный порошок</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кг</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Стиральный порошок качественный</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023D7F" w:rsidRDefault="007313A8" w:rsidP="005B3E4D">
            <w:r>
              <w:t>9</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Моющее средство</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литр</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Моющее средство качественное</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023D7F" w:rsidRDefault="007313A8" w:rsidP="005B3E4D">
            <w:r>
              <w:t>10</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Нетканое полотно (ветошь)</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метр</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Нетканое полотно (ветошь) качественный</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r>
              <w:t>11</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 xml:space="preserve">Респиратор </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r>
              <w:t>шт</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1700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 xml:space="preserve">Респиратор качественный </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2645" w:type="dxa"/>
            <w:tcBorders>
              <w:top w:val="single" w:sz="4" w:space="0" w:color="auto"/>
              <w:left w:val="single" w:sz="4" w:space="0" w:color="auto"/>
              <w:bottom w:val="single" w:sz="4" w:space="0" w:color="auto"/>
              <w:right w:val="single" w:sz="4" w:space="0" w:color="auto"/>
            </w:tcBorders>
            <w:vAlign w:val="bottom"/>
          </w:tcPr>
          <w:p w:rsidR="007313A8" w:rsidRPr="006E63EC" w:rsidRDefault="007313A8" w:rsidP="005B3E4D">
            <w:r w:rsidRPr="006E63EC">
              <w:t>ИТОГО:</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vAlign w:val="bottom"/>
          </w:tcPr>
          <w:p w:rsidR="007313A8" w:rsidRPr="006E63EC" w:rsidRDefault="007313A8" w:rsidP="005B3E4D"/>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t>294000</w:t>
            </w:r>
          </w:p>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r>
    </w:tbl>
    <w:p w:rsidR="007313A8" w:rsidRPr="001F5AAD" w:rsidRDefault="007313A8" w:rsidP="007313A8">
      <w:pPr>
        <w:rPr>
          <w:b/>
          <w:sz w:val="28"/>
          <w:szCs w:val="28"/>
        </w:rPr>
      </w:pPr>
      <w:r w:rsidRPr="001F5AAD">
        <w:rPr>
          <w:b/>
          <w:sz w:val="28"/>
          <w:szCs w:val="28"/>
        </w:rPr>
        <w:t>Выделяемая сумма на данную закупку: 294000 сом</w:t>
      </w:r>
    </w:p>
    <w:p w:rsidR="006C571F" w:rsidRPr="001F5AAD" w:rsidRDefault="001F5AAD" w:rsidP="001F5AAD">
      <w:pPr>
        <w:tabs>
          <w:tab w:val="left" w:pos="345"/>
        </w:tabs>
        <w:rPr>
          <w:rFonts w:ascii="Times New Roman" w:hAnsi="Times New Roman" w:cs="Times New Roman"/>
          <w:b/>
          <w:sz w:val="28"/>
          <w:szCs w:val="28"/>
        </w:rPr>
      </w:pPr>
      <w:r>
        <w:rPr>
          <w:rFonts w:ascii="Times New Roman" w:hAnsi="Times New Roman" w:cs="Times New Roman"/>
        </w:rPr>
        <w:tab/>
      </w:r>
      <w:r w:rsidRPr="001F5AAD">
        <w:rPr>
          <w:rFonts w:ascii="Times New Roman" w:hAnsi="Times New Roman" w:cs="Times New Roman"/>
          <w:b/>
          <w:sz w:val="28"/>
          <w:szCs w:val="28"/>
        </w:rPr>
        <w:t>(Две сто девятьсот четыре тысячи) сом.</w:t>
      </w:r>
    </w:p>
    <w:p w:rsidR="006C571F" w:rsidRDefault="006C571F" w:rsidP="006C571F">
      <w:pPr>
        <w:jc w:val="right"/>
        <w:rPr>
          <w:rFonts w:ascii="Times New Roman" w:hAnsi="Times New Roman" w:cs="Times New Roman"/>
        </w:rPr>
      </w:pPr>
    </w:p>
    <w:p w:rsidR="006C571F" w:rsidRDefault="006C571F" w:rsidP="006C571F">
      <w:pPr>
        <w:jc w:val="right"/>
        <w:rPr>
          <w:rFonts w:ascii="Times New Roman" w:hAnsi="Times New Roman" w:cs="Times New Roman"/>
        </w:rPr>
      </w:pPr>
    </w:p>
    <w:p w:rsidR="006C571F" w:rsidRDefault="006C571F" w:rsidP="006C571F">
      <w:pPr>
        <w:jc w:val="right"/>
        <w:rPr>
          <w:rFonts w:ascii="Times New Roman" w:hAnsi="Times New Roman" w:cs="Times New Roman"/>
        </w:rPr>
      </w:pPr>
    </w:p>
    <w:p w:rsidR="006C571F" w:rsidRDefault="006C571F" w:rsidP="006C571F">
      <w:pPr>
        <w:jc w:val="center"/>
        <w:rPr>
          <w:rFonts w:ascii="Times New Roman" w:hAnsi="Times New Roman" w:cs="Times New Roman"/>
        </w:rPr>
      </w:pPr>
    </w:p>
    <w:p w:rsidR="006C571F" w:rsidRDefault="006C571F" w:rsidP="00C030A5">
      <w:pPr>
        <w:rPr>
          <w:rFonts w:ascii="Times New Roman" w:hAnsi="Times New Roman" w:cs="Times New Roman"/>
        </w:rPr>
      </w:pPr>
    </w:p>
    <w:p w:rsidR="007313A8" w:rsidRPr="00C030A5" w:rsidRDefault="007313A8" w:rsidP="00C030A5">
      <w:pPr>
        <w:rPr>
          <w:sz w:val="36"/>
          <w:szCs w:val="36"/>
        </w:rPr>
        <w:sectPr w:rsidR="007313A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AE" w:rsidRDefault="008C1BAE" w:rsidP="000C6163">
      <w:pPr>
        <w:spacing w:after="0" w:line="240" w:lineRule="auto"/>
      </w:pPr>
      <w:r>
        <w:separator/>
      </w:r>
    </w:p>
  </w:endnote>
  <w:endnote w:type="continuationSeparator" w:id="0">
    <w:p w:rsidR="008C1BAE" w:rsidRDefault="008C1BAE"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AE" w:rsidRDefault="008C1BAE" w:rsidP="000C6163">
      <w:pPr>
        <w:spacing w:after="0" w:line="240" w:lineRule="auto"/>
      </w:pPr>
      <w:r>
        <w:separator/>
      </w:r>
    </w:p>
  </w:footnote>
  <w:footnote w:type="continuationSeparator" w:id="0">
    <w:p w:rsidR="008C1BAE" w:rsidRDefault="008C1BAE"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60DC8"/>
    <w:rsid w:val="000A03DE"/>
    <w:rsid w:val="000A0D5F"/>
    <w:rsid w:val="000C6163"/>
    <w:rsid w:val="000D3EDA"/>
    <w:rsid w:val="000E5D6F"/>
    <w:rsid w:val="000F1DAC"/>
    <w:rsid w:val="000F2366"/>
    <w:rsid w:val="001172FD"/>
    <w:rsid w:val="00162067"/>
    <w:rsid w:val="001B7749"/>
    <w:rsid w:val="001C5D54"/>
    <w:rsid w:val="001F5AAD"/>
    <w:rsid w:val="00233CA2"/>
    <w:rsid w:val="002533DC"/>
    <w:rsid w:val="00286D46"/>
    <w:rsid w:val="00297F0C"/>
    <w:rsid w:val="002F58D5"/>
    <w:rsid w:val="0032535F"/>
    <w:rsid w:val="00345EA1"/>
    <w:rsid w:val="003B592B"/>
    <w:rsid w:val="003F0D13"/>
    <w:rsid w:val="0042221E"/>
    <w:rsid w:val="00464B56"/>
    <w:rsid w:val="00526E14"/>
    <w:rsid w:val="00540122"/>
    <w:rsid w:val="00556C8A"/>
    <w:rsid w:val="005B0182"/>
    <w:rsid w:val="005C508B"/>
    <w:rsid w:val="005F1748"/>
    <w:rsid w:val="00620FB2"/>
    <w:rsid w:val="00632611"/>
    <w:rsid w:val="00670DD4"/>
    <w:rsid w:val="0067209F"/>
    <w:rsid w:val="00675F5F"/>
    <w:rsid w:val="00687A2E"/>
    <w:rsid w:val="006C571F"/>
    <w:rsid w:val="006E4E3F"/>
    <w:rsid w:val="006E5583"/>
    <w:rsid w:val="006F78C3"/>
    <w:rsid w:val="00704D1F"/>
    <w:rsid w:val="0071312D"/>
    <w:rsid w:val="00717795"/>
    <w:rsid w:val="007313A8"/>
    <w:rsid w:val="00740BAB"/>
    <w:rsid w:val="00744270"/>
    <w:rsid w:val="00745C57"/>
    <w:rsid w:val="007708B0"/>
    <w:rsid w:val="007844B5"/>
    <w:rsid w:val="00784932"/>
    <w:rsid w:val="007B4F17"/>
    <w:rsid w:val="007D1C81"/>
    <w:rsid w:val="00832DB0"/>
    <w:rsid w:val="00853C30"/>
    <w:rsid w:val="00887336"/>
    <w:rsid w:val="008B25F9"/>
    <w:rsid w:val="008C1BAE"/>
    <w:rsid w:val="008E351A"/>
    <w:rsid w:val="00961D70"/>
    <w:rsid w:val="0098239C"/>
    <w:rsid w:val="00983EB6"/>
    <w:rsid w:val="009A1774"/>
    <w:rsid w:val="009E27DB"/>
    <w:rsid w:val="009E30A7"/>
    <w:rsid w:val="00A140F9"/>
    <w:rsid w:val="00A17E86"/>
    <w:rsid w:val="00A248C8"/>
    <w:rsid w:val="00A605A1"/>
    <w:rsid w:val="00B549CC"/>
    <w:rsid w:val="00B66293"/>
    <w:rsid w:val="00B71477"/>
    <w:rsid w:val="00BA785A"/>
    <w:rsid w:val="00C020D7"/>
    <w:rsid w:val="00C030A5"/>
    <w:rsid w:val="00C54B87"/>
    <w:rsid w:val="00C77AA0"/>
    <w:rsid w:val="00C77C7C"/>
    <w:rsid w:val="00CA3906"/>
    <w:rsid w:val="00CD2162"/>
    <w:rsid w:val="00CD7A21"/>
    <w:rsid w:val="00D0361F"/>
    <w:rsid w:val="00D038A1"/>
    <w:rsid w:val="00D53975"/>
    <w:rsid w:val="00D63EFF"/>
    <w:rsid w:val="00E13A72"/>
    <w:rsid w:val="00E15827"/>
    <w:rsid w:val="00E276FA"/>
    <w:rsid w:val="00E3003A"/>
    <w:rsid w:val="00E40CE3"/>
    <w:rsid w:val="00E54A17"/>
    <w:rsid w:val="00E73800"/>
    <w:rsid w:val="00E76186"/>
    <w:rsid w:val="00E7652C"/>
    <w:rsid w:val="00EF75B3"/>
    <w:rsid w:val="00F177C2"/>
    <w:rsid w:val="00F26F48"/>
    <w:rsid w:val="00F56F7B"/>
    <w:rsid w:val="00F57790"/>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4D6D"/>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28BB-3FAD-4F31-8010-E44F0942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9</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59</cp:revision>
  <cp:lastPrinted>2022-08-24T08:05:00Z</cp:lastPrinted>
  <dcterms:created xsi:type="dcterms:W3CDTF">2022-07-12T10:32:00Z</dcterms:created>
  <dcterms:modified xsi:type="dcterms:W3CDTF">2023-02-13T08:39:00Z</dcterms:modified>
</cp:coreProperties>
</file>