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F5" w:rsidRPr="00CF4C8E" w:rsidRDefault="00FF62F5" w:rsidP="00FF62F5">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№31</w:t>
      </w:r>
    </w:p>
    <w:p w:rsidR="00FF62F5" w:rsidRDefault="00FF62F5" w:rsidP="00FF62F5">
      <w:pPr>
        <w:widowControl w:val="0"/>
        <w:autoSpaceDE w:val="0"/>
        <w:autoSpaceDN w:val="0"/>
        <w:adjustRightInd w:val="0"/>
        <w:spacing w:after="0" w:line="240" w:lineRule="auto"/>
        <w:jc w:val="center"/>
        <w:rPr>
          <w:rFonts w:ascii="Times New Roman" w:hAnsi="Times New Roman" w:cs="Times New Roman"/>
          <w:b/>
          <w:sz w:val="24"/>
          <w:szCs w:val="24"/>
        </w:rPr>
      </w:pPr>
    </w:p>
    <w:p w:rsidR="00FF62F5" w:rsidRPr="00CF4C8E" w:rsidRDefault="00FF62F5" w:rsidP="00FF62F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62F5" w:rsidRPr="00CF4C8E" w:rsidRDefault="00FF62F5" w:rsidP="00FF62F5">
      <w:pPr>
        <w:widowControl w:val="0"/>
        <w:autoSpaceDE w:val="0"/>
        <w:autoSpaceDN w:val="0"/>
        <w:adjustRightInd w:val="0"/>
        <w:spacing w:after="0" w:line="240" w:lineRule="auto"/>
        <w:jc w:val="center"/>
        <w:rPr>
          <w:rFonts w:ascii="Times New Roman" w:hAnsi="Times New Roman" w:cs="Times New Roman"/>
          <w:b/>
          <w:sz w:val="24"/>
          <w:szCs w:val="24"/>
        </w:rPr>
      </w:pPr>
    </w:p>
    <w:p w:rsidR="00FF62F5" w:rsidRPr="00CF4C8E" w:rsidRDefault="005F76C1" w:rsidP="00FF62F5">
      <w:pPr>
        <w:pStyle w:val="a5"/>
        <w:rPr>
          <w:rFonts w:ascii="Times New Roman" w:hAnsi="Times New Roman"/>
          <w:sz w:val="24"/>
          <w:szCs w:val="24"/>
        </w:rPr>
      </w:pPr>
      <w:r>
        <w:rPr>
          <w:rFonts w:ascii="Times New Roman" w:hAnsi="Times New Roman"/>
          <w:sz w:val="24"/>
          <w:szCs w:val="24"/>
        </w:rPr>
        <w:t>Дата: «25</w:t>
      </w:r>
      <w:r w:rsidR="00FF62F5">
        <w:rPr>
          <w:rFonts w:ascii="Times New Roman" w:hAnsi="Times New Roman"/>
          <w:sz w:val="24"/>
          <w:szCs w:val="24"/>
        </w:rPr>
        <w:t xml:space="preserve">» август </w:t>
      </w:r>
      <w:r w:rsidR="00FF62F5">
        <w:rPr>
          <w:rFonts w:ascii="Times New Roman" w:hAnsi="Times New Roman"/>
          <w:color w:val="000000" w:themeColor="text1"/>
          <w:sz w:val="24"/>
          <w:szCs w:val="24"/>
        </w:rPr>
        <w:t>2023</w:t>
      </w:r>
      <w:r w:rsidR="00FF62F5" w:rsidRPr="00CF4C8E">
        <w:rPr>
          <w:rFonts w:ascii="Times New Roman" w:hAnsi="Times New Roman"/>
          <w:color w:val="000000" w:themeColor="text1"/>
          <w:sz w:val="24"/>
          <w:szCs w:val="24"/>
        </w:rPr>
        <w:t xml:space="preserve"> г.</w:t>
      </w:r>
    </w:p>
    <w:p w:rsidR="00FF62F5" w:rsidRPr="00CF4C8E" w:rsidRDefault="00FF62F5" w:rsidP="00FF62F5">
      <w:pPr>
        <w:widowControl w:val="0"/>
        <w:autoSpaceDE w:val="0"/>
        <w:autoSpaceDN w:val="0"/>
        <w:adjustRightInd w:val="0"/>
        <w:spacing w:after="0" w:line="240" w:lineRule="auto"/>
        <w:rPr>
          <w:rFonts w:ascii="Times New Roman" w:hAnsi="Times New Roman" w:cs="Times New Roman"/>
          <w:sz w:val="24"/>
          <w:szCs w:val="24"/>
        </w:rPr>
      </w:pPr>
    </w:p>
    <w:p w:rsidR="00FF62F5" w:rsidRPr="008B5E59" w:rsidRDefault="00FF62F5" w:rsidP="00FF62F5">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FF62F5" w:rsidRPr="00F95E44" w:rsidRDefault="00FF62F5" w:rsidP="00FF62F5">
      <w:pPr>
        <w:spacing w:after="0"/>
        <w:rPr>
          <w:rFonts w:ascii="Times New Roman" w:hAnsi="Times New Roman" w:cs="Times New Roman"/>
        </w:rPr>
      </w:pPr>
      <w:r>
        <w:rPr>
          <w:rFonts w:ascii="Times New Roman" w:hAnsi="Times New Roman" w:cs="Times New Roman"/>
          <w:b/>
          <w:sz w:val="24"/>
          <w:szCs w:val="24"/>
        </w:rPr>
        <w:tab/>
        <w:t xml:space="preserve">По контрольно- измерительным прибором (КИП)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62F5" w:rsidRPr="00CF4C8E" w:rsidRDefault="00FF62F5" w:rsidP="00FF62F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62F5" w:rsidRPr="00CF4C8E" w:rsidRDefault="00FF62F5" w:rsidP="00FF62F5">
      <w:pPr>
        <w:widowControl w:val="0"/>
        <w:autoSpaceDE w:val="0"/>
        <w:autoSpaceDN w:val="0"/>
        <w:adjustRightInd w:val="0"/>
        <w:spacing w:after="0" w:line="240" w:lineRule="auto"/>
        <w:rPr>
          <w:rFonts w:ascii="Times New Roman" w:hAnsi="Times New Roman" w:cs="Times New Roman"/>
          <w:sz w:val="24"/>
          <w:szCs w:val="24"/>
        </w:rPr>
      </w:pPr>
    </w:p>
    <w:p w:rsidR="00FF62F5" w:rsidRPr="00CF4C8E" w:rsidRDefault="00FF62F5" w:rsidP="00FF62F5">
      <w:pPr>
        <w:pStyle w:val="a3"/>
        <w:widowControl w:val="0"/>
        <w:numPr>
          <w:ilvl w:val="0"/>
          <w:numId w:val="1"/>
        </w:numPr>
        <w:autoSpaceDE w:val="0"/>
        <w:autoSpaceDN w:val="0"/>
        <w:adjustRightInd w:val="0"/>
      </w:pPr>
      <w:r w:rsidRPr="00CF4C8E">
        <w:t>Для участия в конкурсе необходимо:</w:t>
      </w:r>
    </w:p>
    <w:p w:rsidR="00FF62F5" w:rsidRPr="00CF4C8E" w:rsidRDefault="00FF62F5" w:rsidP="00FF62F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62F5" w:rsidRPr="00CF4C8E" w:rsidTr="004C0D00">
        <w:trPr>
          <w:trHeight w:val="1036"/>
        </w:trPr>
        <w:tc>
          <w:tcPr>
            <w:tcW w:w="3686" w:type="dxa"/>
            <w:shd w:val="clear" w:color="auto" w:fill="auto"/>
            <w:vAlign w:val="center"/>
          </w:tcPr>
          <w:p w:rsidR="00FF62F5" w:rsidRPr="00CF4C8E" w:rsidRDefault="00FF62F5" w:rsidP="004C0D0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62F5" w:rsidRPr="00CF4C8E" w:rsidRDefault="00FF62F5" w:rsidP="004C0D0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FF62F5" w:rsidRPr="00CF4C8E" w:rsidRDefault="00FF62F5" w:rsidP="004C0D0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62F5" w:rsidRPr="00CF4C8E" w:rsidDel="00E11396"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62F5" w:rsidRPr="00CF4C8E" w:rsidRDefault="005F76C1"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w:t>
            </w:r>
            <w:r w:rsidR="00FF62F5"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09</w:t>
            </w:r>
            <w:r w:rsidR="00FF62F5">
              <w:rPr>
                <w:rFonts w:ascii="Times New Roman" w:hAnsi="Times New Roman" w:cs="Times New Roman"/>
                <w:b/>
                <w:color w:val="0070C0"/>
                <w:sz w:val="24"/>
                <w:szCs w:val="24"/>
              </w:rPr>
              <w:t>.2023г. 12</w:t>
            </w:r>
            <w:r w:rsidR="00FF62F5" w:rsidRPr="00CF4C8E">
              <w:rPr>
                <w:rFonts w:ascii="Times New Roman" w:hAnsi="Times New Roman" w:cs="Times New Roman"/>
                <w:b/>
                <w:color w:val="0070C0"/>
                <w:sz w:val="24"/>
                <w:szCs w:val="24"/>
              </w:rPr>
              <w:t>:</w:t>
            </w:r>
            <w:r w:rsidR="00FF62F5" w:rsidRPr="006F3620">
              <w:rPr>
                <w:rFonts w:ascii="Times New Roman" w:hAnsi="Times New Roman" w:cs="Times New Roman"/>
                <w:b/>
                <w:color w:val="0070C0"/>
                <w:sz w:val="24"/>
                <w:szCs w:val="24"/>
              </w:rPr>
              <w:t>00</w:t>
            </w:r>
            <w:r w:rsidR="00FF62F5" w:rsidRPr="00CF4C8E">
              <w:rPr>
                <w:rFonts w:ascii="Times New Roman" w:hAnsi="Times New Roman" w:cs="Times New Roman"/>
                <w:b/>
                <w:color w:val="0070C0"/>
                <w:sz w:val="24"/>
                <w:szCs w:val="24"/>
              </w:rPr>
              <w:t xml:space="preserve"> часов </w:t>
            </w:r>
          </w:p>
        </w:tc>
      </w:tr>
      <w:tr w:rsidR="00FF62F5" w:rsidRPr="00CF4C8E" w:rsidTr="004C0D00">
        <w:tc>
          <w:tcPr>
            <w:tcW w:w="3686" w:type="dxa"/>
            <w:shd w:val="clear" w:color="auto" w:fill="auto"/>
            <w:vAlign w:val="center"/>
          </w:tcPr>
          <w:p w:rsidR="00FF62F5" w:rsidRPr="00CF4C8E" w:rsidRDefault="00FF62F5" w:rsidP="004C0D0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62F5" w:rsidRPr="00CF4C8E" w:rsidRDefault="005F76C1" w:rsidP="004C0D0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01.09</w:t>
            </w:r>
            <w:r w:rsidR="00FF62F5">
              <w:rPr>
                <w:rFonts w:ascii="Times New Roman" w:hAnsi="Times New Roman" w:cs="Times New Roman"/>
                <w:b/>
                <w:color w:val="0070C0"/>
                <w:sz w:val="24"/>
                <w:szCs w:val="24"/>
              </w:rPr>
              <w:t>.2023</w:t>
            </w:r>
            <w:r w:rsidR="00FF62F5" w:rsidRPr="00CF4C8E">
              <w:rPr>
                <w:rFonts w:ascii="Times New Roman" w:hAnsi="Times New Roman" w:cs="Times New Roman"/>
                <w:b/>
                <w:color w:val="0070C0"/>
                <w:sz w:val="24"/>
                <w:szCs w:val="24"/>
              </w:rPr>
              <w:t>г. с 1</w:t>
            </w:r>
            <w:r w:rsidR="00FF62F5" w:rsidRPr="00540122">
              <w:rPr>
                <w:rFonts w:ascii="Times New Roman" w:hAnsi="Times New Roman" w:cs="Times New Roman"/>
                <w:b/>
                <w:color w:val="0070C0"/>
                <w:sz w:val="24"/>
                <w:szCs w:val="24"/>
              </w:rPr>
              <w:t>2</w:t>
            </w:r>
            <w:r w:rsidR="00FF62F5" w:rsidRPr="00CF4C8E">
              <w:rPr>
                <w:rFonts w:ascii="Times New Roman" w:hAnsi="Times New Roman" w:cs="Times New Roman"/>
                <w:b/>
                <w:color w:val="0070C0"/>
                <w:sz w:val="24"/>
                <w:szCs w:val="24"/>
              </w:rPr>
              <w:t>:</w:t>
            </w:r>
            <w:r w:rsidR="00FF62F5">
              <w:rPr>
                <w:rFonts w:ascii="Times New Roman" w:hAnsi="Times New Roman" w:cs="Times New Roman"/>
                <w:b/>
                <w:color w:val="0070C0"/>
                <w:sz w:val="24"/>
                <w:szCs w:val="24"/>
              </w:rPr>
              <w:t>0</w:t>
            </w:r>
            <w:r w:rsidR="00FF62F5" w:rsidRPr="00CF4C8E">
              <w:rPr>
                <w:rFonts w:ascii="Times New Roman" w:hAnsi="Times New Roman" w:cs="Times New Roman"/>
                <w:b/>
                <w:color w:val="0070C0"/>
                <w:sz w:val="24"/>
                <w:szCs w:val="24"/>
              </w:rPr>
              <w:t>0 до 1</w:t>
            </w:r>
            <w:r w:rsidR="00FF62F5">
              <w:rPr>
                <w:rFonts w:ascii="Times New Roman" w:hAnsi="Times New Roman" w:cs="Times New Roman"/>
                <w:b/>
                <w:color w:val="0070C0"/>
                <w:sz w:val="24"/>
                <w:szCs w:val="24"/>
              </w:rPr>
              <w:t>4</w:t>
            </w:r>
            <w:r w:rsidR="00FF62F5" w:rsidRPr="00CF4C8E">
              <w:rPr>
                <w:rFonts w:ascii="Times New Roman" w:hAnsi="Times New Roman" w:cs="Times New Roman"/>
                <w:b/>
                <w:color w:val="0070C0"/>
                <w:sz w:val="24"/>
                <w:szCs w:val="24"/>
              </w:rPr>
              <w:t>:</w:t>
            </w:r>
            <w:r w:rsidR="00FF62F5" w:rsidRPr="00540122">
              <w:rPr>
                <w:rFonts w:ascii="Times New Roman" w:hAnsi="Times New Roman" w:cs="Times New Roman"/>
                <w:b/>
                <w:color w:val="0070C0"/>
                <w:sz w:val="24"/>
                <w:szCs w:val="24"/>
              </w:rPr>
              <w:t>00</w:t>
            </w:r>
            <w:r w:rsidR="00FF62F5" w:rsidRPr="00CF4C8E">
              <w:rPr>
                <w:rFonts w:ascii="Times New Roman" w:hAnsi="Times New Roman" w:cs="Times New Roman"/>
                <w:b/>
                <w:color w:val="0070C0"/>
                <w:sz w:val="24"/>
                <w:szCs w:val="24"/>
              </w:rPr>
              <w:t xml:space="preserve"> часов </w:t>
            </w:r>
          </w:p>
        </w:tc>
      </w:tr>
      <w:tr w:rsidR="00FF62F5" w:rsidRPr="00CF4C8E" w:rsidTr="004C0D00">
        <w:trPr>
          <w:trHeight w:val="175"/>
        </w:trPr>
        <w:tc>
          <w:tcPr>
            <w:tcW w:w="3686" w:type="dxa"/>
            <w:shd w:val="clear" w:color="auto" w:fill="auto"/>
            <w:vAlign w:val="center"/>
          </w:tcPr>
          <w:p w:rsidR="00FF62F5" w:rsidRPr="00CF4C8E" w:rsidRDefault="00FF62F5" w:rsidP="004C0D0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FF62F5" w:rsidRPr="00CF4C8E" w:rsidRDefault="00FF62F5" w:rsidP="004C0D0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5F76C1">
              <w:rPr>
                <w:rFonts w:ascii="Times New Roman" w:hAnsi="Times New Roman" w:cs="Times New Roman"/>
                <w:b/>
                <w:i/>
                <w:sz w:val="24"/>
                <w:szCs w:val="24"/>
              </w:rPr>
              <w:t>01.09</w:t>
            </w:r>
            <w:r>
              <w:rPr>
                <w:rFonts w:ascii="Times New Roman" w:hAnsi="Times New Roman" w:cs="Times New Roman"/>
                <w:b/>
                <w:i/>
                <w:sz w:val="24"/>
                <w:szCs w:val="24"/>
              </w:rPr>
              <w:t>.2023г.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FF62F5" w:rsidRPr="00CF4C8E" w:rsidRDefault="00FF62F5" w:rsidP="00FF62F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62F5" w:rsidRPr="00CF4C8E" w:rsidRDefault="00FF62F5" w:rsidP="00FF62F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62F5" w:rsidRPr="00CF4C8E" w:rsidRDefault="00FF62F5" w:rsidP="00FF62F5">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FF62F5" w:rsidRPr="00CF4C8E" w:rsidRDefault="00FF62F5" w:rsidP="00FF62F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62F5" w:rsidRPr="00CF4C8E" w:rsidRDefault="00FF62F5" w:rsidP="00FF62F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FF62F5" w:rsidRPr="00CF4C8E" w:rsidRDefault="00FF62F5" w:rsidP="00FF62F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62F5" w:rsidRPr="00CF4C8E" w:rsidRDefault="00FF62F5" w:rsidP="00FF62F5">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62F5" w:rsidRPr="00CF4C8E" w:rsidRDefault="00FF62F5" w:rsidP="00FF62F5">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FF62F5" w:rsidRPr="00CF4C8E" w:rsidRDefault="00FF62F5" w:rsidP="00FF62F5">
      <w:pPr>
        <w:pStyle w:val="a3"/>
        <w:tabs>
          <w:tab w:val="left" w:pos="851"/>
          <w:tab w:val="left" w:pos="993"/>
        </w:tabs>
        <w:ind w:left="720"/>
        <w:jc w:val="both"/>
      </w:pPr>
      <w:r w:rsidRPr="00CF4C8E">
        <w:t>ГОКЗ возвращается не позднее трех рабочих дней в случаях:</w:t>
      </w:r>
    </w:p>
    <w:p w:rsidR="00FF62F5" w:rsidRPr="00CF4C8E" w:rsidRDefault="00FF62F5" w:rsidP="00FF62F5">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62F5" w:rsidRPr="00CF4C8E" w:rsidRDefault="00FF62F5" w:rsidP="00FF62F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FF62F5" w:rsidRPr="00CF4C8E" w:rsidRDefault="00FF62F5" w:rsidP="00FF62F5">
      <w:pPr>
        <w:pStyle w:val="a3"/>
        <w:tabs>
          <w:tab w:val="left" w:pos="851"/>
          <w:tab w:val="left" w:pos="993"/>
        </w:tabs>
        <w:ind w:left="720"/>
        <w:jc w:val="both"/>
      </w:pPr>
      <w:r w:rsidRPr="00CF4C8E">
        <w:t>3) прекращения процедур закупок без заключения договора.</w:t>
      </w:r>
    </w:p>
    <w:p w:rsidR="00FF62F5" w:rsidRPr="00CF4C8E" w:rsidRDefault="00FF62F5" w:rsidP="00FF62F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62F5" w:rsidRPr="00CF4C8E" w:rsidRDefault="00FF62F5" w:rsidP="00FF62F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62F5" w:rsidRPr="00CF4C8E" w:rsidRDefault="00FF62F5" w:rsidP="00FF62F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FF62F5" w:rsidRPr="00CF4C8E" w:rsidRDefault="00FF62F5" w:rsidP="00FF62F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FF62F5" w:rsidRPr="00CF4C8E" w:rsidRDefault="00FF62F5" w:rsidP="00FF62F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62F5" w:rsidRPr="00CF4C8E" w:rsidRDefault="00FF62F5" w:rsidP="00FF62F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62F5" w:rsidRPr="00CF4C8E" w:rsidRDefault="00FF62F5" w:rsidP="00FF62F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62F5" w:rsidRPr="00CF4C8E" w:rsidRDefault="00FF62F5" w:rsidP="00FF62F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62F5" w:rsidRPr="00CF4C8E" w:rsidRDefault="00FF62F5" w:rsidP="00FF62F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62F5" w:rsidRPr="00CF4C8E" w:rsidRDefault="00FF62F5" w:rsidP="00FF62F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FF62F5" w:rsidRPr="00CF4C8E" w:rsidRDefault="00FF62F5" w:rsidP="00FF62F5">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62F5" w:rsidRPr="00CF4C8E" w:rsidRDefault="00FF62F5" w:rsidP="00FF62F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FF62F5" w:rsidRPr="00CF4C8E" w:rsidRDefault="00FF62F5" w:rsidP="00FF62F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62F5" w:rsidRPr="00CF4C8E" w:rsidRDefault="00FF62F5" w:rsidP="00FF62F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FF62F5" w:rsidRPr="00CF4C8E" w:rsidRDefault="00FF62F5" w:rsidP="00FF62F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62F5" w:rsidRPr="00CF4C8E" w:rsidRDefault="00FF62F5" w:rsidP="00FF62F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62F5" w:rsidRPr="00CF4C8E" w:rsidRDefault="00FF62F5" w:rsidP="00FF62F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62F5" w:rsidRPr="00CF4C8E" w:rsidRDefault="00FF62F5" w:rsidP="00FF62F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62F5" w:rsidRPr="00CF4C8E" w:rsidRDefault="00FF62F5" w:rsidP="00FF62F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62F5" w:rsidRPr="00CF4C8E" w:rsidRDefault="00FF62F5" w:rsidP="00FF62F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FF62F5" w:rsidRPr="00CF4C8E" w:rsidRDefault="00FF62F5" w:rsidP="00FF62F5">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62F5" w:rsidRPr="00CF4C8E" w:rsidRDefault="00FF62F5" w:rsidP="00FF62F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62F5" w:rsidRPr="00CF4C8E" w:rsidRDefault="00FF62F5" w:rsidP="00FF62F5">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FF62F5" w:rsidRPr="00CF4C8E" w:rsidRDefault="00FF62F5" w:rsidP="00FF62F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62F5" w:rsidRPr="00CF4C8E" w:rsidRDefault="00FF62F5" w:rsidP="00FF62F5">
      <w:pPr>
        <w:pStyle w:val="a3"/>
        <w:tabs>
          <w:tab w:val="left" w:pos="993"/>
        </w:tabs>
        <w:spacing w:line="259" w:lineRule="auto"/>
        <w:ind w:left="567"/>
        <w:jc w:val="both"/>
        <w:rPr>
          <w:rFonts w:eastAsiaTheme="minorHAnsi"/>
        </w:rPr>
      </w:pPr>
      <w:r w:rsidRPr="00CF4C8E">
        <w:rPr>
          <w:rFonts w:eastAsiaTheme="minorHAnsi"/>
        </w:rPr>
        <w:t>Приложение:</w:t>
      </w:r>
    </w:p>
    <w:p w:rsidR="00FF62F5" w:rsidRPr="00CF4C8E" w:rsidRDefault="00FF62F5" w:rsidP="00FF62F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FF62F5" w:rsidRPr="00CF4C8E" w:rsidRDefault="00FF62F5" w:rsidP="00FF62F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62F5" w:rsidRPr="00CF4C8E" w:rsidRDefault="00FF62F5" w:rsidP="00FF62F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FF62F5" w:rsidRPr="00CF4C8E" w:rsidRDefault="00FF62F5" w:rsidP="00FF62F5">
      <w:pPr>
        <w:tabs>
          <w:tab w:val="left" w:pos="993"/>
        </w:tabs>
        <w:spacing w:after="0" w:line="240" w:lineRule="auto"/>
        <w:jc w:val="both"/>
        <w:rPr>
          <w:rFonts w:ascii="Times New Roman" w:eastAsiaTheme="minorHAnsi" w:hAnsi="Times New Roman" w:cs="Times New Roman"/>
          <w:sz w:val="24"/>
          <w:szCs w:val="24"/>
        </w:rPr>
      </w:pPr>
    </w:p>
    <w:p w:rsidR="00FF62F5" w:rsidRPr="00CF4C8E" w:rsidRDefault="00FF62F5" w:rsidP="00FF62F5">
      <w:pPr>
        <w:tabs>
          <w:tab w:val="left" w:pos="993"/>
        </w:tabs>
        <w:spacing w:after="0" w:line="240" w:lineRule="auto"/>
        <w:jc w:val="both"/>
        <w:rPr>
          <w:rFonts w:ascii="Times New Roman" w:eastAsiaTheme="minorHAnsi" w:hAnsi="Times New Roman" w:cs="Times New Roman"/>
          <w:sz w:val="24"/>
          <w:szCs w:val="24"/>
        </w:rPr>
      </w:pPr>
    </w:p>
    <w:p w:rsidR="00FF62F5" w:rsidRPr="00CF4C8E" w:rsidRDefault="00FF62F5" w:rsidP="00FF62F5">
      <w:pPr>
        <w:rPr>
          <w:rFonts w:ascii="Tahoma" w:eastAsiaTheme="minorHAnsi" w:hAnsi="Tahoma" w:cs="Tahoma"/>
          <w:b/>
          <w:sz w:val="24"/>
          <w:szCs w:val="24"/>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Default="00FF62F5" w:rsidP="00FF62F5">
      <w:pPr>
        <w:rPr>
          <w:rFonts w:ascii="Tahoma" w:eastAsiaTheme="minorHAnsi" w:hAnsi="Tahoma" w:cs="Tahoma"/>
          <w:b/>
          <w:sz w:val="19"/>
          <w:szCs w:val="19"/>
        </w:rPr>
      </w:pPr>
    </w:p>
    <w:p w:rsidR="00FF62F5" w:rsidRPr="0037017A" w:rsidRDefault="00FF62F5" w:rsidP="00FF62F5">
      <w:pPr>
        <w:jc w:val="right"/>
        <w:rPr>
          <w:rFonts w:ascii="Times New Roman" w:hAnsi="Times New Roman" w:cs="Times New Roman"/>
          <w:sz w:val="24"/>
          <w:szCs w:val="24"/>
        </w:rPr>
      </w:pPr>
      <w:r w:rsidRPr="0037017A">
        <w:rPr>
          <w:rFonts w:ascii="Times New Roman" w:hAnsi="Times New Roman" w:cs="Times New Roman"/>
          <w:sz w:val="24"/>
          <w:szCs w:val="24"/>
        </w:rPr>
        <w:lastRenderedPageBreak/>
        <w:t>Приложение №1</w:t>
      </w:r>
    </w:p>
    <w:p w:rsidR="00FF62F5" w:rsidRPr="0037017A" w:rsidRDefault="00FF62F5" w:rsidP="00FF62F5">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FF62F5" w:rsidRPr="00E33E02" w:rsidTr="004C0D00">
        <w:trPr>
          <w:trHeight w:val="515"/>
        </w:trPr>
        <w:tc>
          <w:tcPr>
            <w:tcW w:w="426" w:type="dxa"/>
          </w:tcPr>
          <w:p w:rsidR="00FF62F5" w:rsidRPr="00E33E02" w:rsidRDefault="00FF62F5" w:rsidP="004C0D00">
            <w:pPr>
              <w:pStyle w:val="TableParagraph"/>
              <w:spacing w:line="268" w:lineRule="exact"/>
              <w:ind w:left="-883" w:firstLine="990"/>
              <w:rPr>
                <w:sz w:val="24"/>
              </w:rPr>
            </w:pPr>
            <w:r w:rsidRPr="00E33E02">
              <w:rPr>
                <w:sz w:val="24"/>
              </w:rPr>
              <w:t>№</w:t>
            </w:r>
          </w:p>
        </w:tc>
        <w:tc>
          <w:tcPr>
            <w:tcW w:w="9214" w:type="dxa"/>
          </w:tcPr>
          <w:p w:rsidR="00FF62F5" w:rsidRPr="00E33E02" w:rsidRDefault="00FF62F5" w:rsidP="004C0D00">
            <w:pPr>
              <w:pStyle w:val="TableParagraph"/>
              <w:rPr>
                <w:sz w:val="24"/>
              </w:rPr>
            </w:pPr>
          </w:p>
        </w:tc>
      </w:tr>
      <w:tr w:rsidR="00FF62F5" w:rsidRPr="00E33E02" w:rsidTr="004C0D00">
        <w:trPr>
          <w:trHeight w:val="316"/>
        </w:trPr>
        <w:tc>
          <w:tcPr>
            <w:tcW w:w="426" w:type="dxa"/>
          </w:tcPr>
          <w:p w:rsidR="00FF62F5" w:rsidRPr="00E33E02" w:rsidRDefault="00FF62F5" w:rsidP="004C0D00">
            <w:pPr>
              <w:pStyle w:val="TableParagraph"/>
              <w:rPr>
                <w:sz w:val="24"/>
              </w:rPr>
            </w:pPr>
          </w:p>
        </w:tc>
        <w:tc>
          <w:tcPr>
            <w:tcW w:w="9214" w:type="dxa"/>
          </w:tcPr>
          <w:p w:rsidR="00FF62F5" w:rsidRPr="0037017A" w:rsidRDefault="00FF62F5" w:rsidP="004C0D0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FF62F5" w:rsidRPr="0037017A" w:rsidRDefault="00FF62F5" w:rsidP="004C0D0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FF62F5" w:rsidRPr="0037017A" w:rsidRDefault="00FF62F5" w:rsidP="004C0D0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 0779 34 22 34</w:t>
            </w:r>
          </w:p>
          <w:p w:rsidR="00FF62F5" w:rsidRPr="0037017A" w:rsidRDefault="00FF62F5" w:rsidP="004C0D0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5F76C1">
              <w:rPr>
                <w:rFonts w:ascii="Times New Roman" w:hAnsi="Times New Roman" w:cs="Times New Roman"/>
                <w:sz w:val="24"/>
                <w:szCs w:val="24"/>
                <w:lang w:val="ru-RU"/>
              </w:rPr>
              <w:t xml:space="preserve">ель: </w:t>
            </w:r>
            <w:proofErr w:type="spellStart"/>
            <w:r w:rsidR="005F76C1">
              <w:rPr>
                <w:rFonts w:ascii="Times New Roman" w:hAnsi="Times New Roman" w:cs="Times New Roman"/>
                <w:sz w:val="24"/>
                <w:szCs w:val="24"/>
                <w:lang w:val="ru-RU"/>
              </w:rPr>
              <w:t>Козубаев</w:t>
            </w:r>
            <w:proofErr w:type="spellEnd"/>
            <w:r w:rsidR="005F76C1">
              <w:rPr>
                <w:rFonts w:ascii="Times New Roman" w:hAnsi="Times New Roman" w:cs="Times New Roman"/>
                <w:sz w:val="24"/>
                <w:szCs w:val="24"/>
                <w:lang w:val="ru-RU"/>
              </w:rPr>
              <w:t xml:space="preserve"> </w:t>
            </w:r>
            <w:proofErr w:type="spellStart"/>
            <w:r w:rsidR="005F76C1">
              <w:rPr>
                <w:rFonts w:ascii="Times New Roman" w:hAnsi="Times New Roman" w:cs="Times New Roman"/>
                <w:sz w:val="24"/>
                <w:szCs w:val="24"/>
                <w:lang w:val="ru-RU"/>
              </w:rPr>
              <w:t>Тыныбек</w:t>
            </w:r>
            <w:proofErr w:type="spellEnd"/>
            <w:r w:rsidR="005F76C1">
              <w:rPr>
                <w:rFonts w:ascii="Times New Roman" w:hAnsi="Times New Roman" w:cs="Times New Roman"/>
                <w:sz w:val="24"/>
                <w:szCs w:val="24"/>
                <w:lang w:val="ru-RU"/>
              </w:rPr>
              <w:t xml:space="preserve"> </w:t>
            </w:r>
            <w:proofErr w:type="spellStart"/>
            <w:r w:rsidR="005F76C1">
              <w:rPr>
                <w:rFonts w:ascii="Times New Roman" w:hAnsi="Times New Roman" w:cs="Times New Roman"/>
                <w:sz w:val="24"/>
                <w:szCs w:val="24"/>
                <w:lang w:val="ru-RU"/>
              </w:rPr>
              <w:t>Мадиевич</w:t>
            </w:r>
            <w:proofErr w:type="spellEnd"/>
          </w:p>
          <w:p w:rsidR="00FF62F5" w:rsidRPr="0037017A" w:rsidRDefault="00FF62F5" w:rsidP="004C0D0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FF62F5" w:rsidRPr="0037017A" w:rsidRDefault="00FF62F5" w:rsidP="004C0D0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FF62F5" w:rsidRPr="0037017A" w:rsidRDefault="00FF62F5" w:rsidP="004C0D0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FF62F5" w:rsidRPr="0037017A" w:rsidRDefault="00FF62F5" w:rsidP="004C0D0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FF62F5" w:rsidRPr="0037017A" w:rsidRDefault="00FF62F5" w:rsidP="004C0D0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FF62F5" w:rsidRPr="0037017A" w:rsidRDefault="00FF62F5" w:rsidP="004C0D0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FF62F5" w:rsidRPr="00E33E02" w:rsidRDefault="00FF62F5" w:rsidP="004C0D00">
            <w:pPr>
              <w:pStyle w:val="TableParagraph"/>
              <w:spacing w:line="268" w:lineRule="exact"/>
              <w:ind w:left="107"/>
              <w:rPr>
                <w:sz w:val="24"/>
                <w:lang w:val="ru-RU"/>
              </w:rPr>
            </w:pPr>
          </w:p>
        </w:tc>
      </w:tr>
      <w:tr w:rsidR="00FF62F5" w:rsidRPr="00E33E02" w:rsidTr="004C0D00">
        <w:trPr>
          <w:trHeight w:val="350"/>
        </w:trPr>
        <w:tc>
          <w:tcPr>
            <w:tcW w:w="426" w:type="dxa"/>
          </w:tcPr>
          <w:p w:rsidR="00FF62F5" w:rsidRPr="00E33E02" w:rsidRDefault="00FF62F5" w:rsidP="004C0D00">
            <w:pPr>
              <w:pStyle w:val="TableParagraph"/>
              <w:rPr>
                <w:sz w:val="24"/>
                <w:lang w:val="ru-RU"/>
              </w:rPr>
            </w:pPr>
          </w:p>
        </w:tc>
        <w:tc>
          <w:tcPr>
            <w:tcW w:w="9214" w:type="dxa"/>
          </w:tcPr>
          <w:p w:rsidR="00FF62F5" w:rsidRPr="008F7424" w:rsidRDefault="00FF62F5" w:rsidP="004C0D0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Pr="008F7424">
              <w:rPr>
                <w:b/>
                <w:sz w:val="24"/>
                <w:szCs w:val="24"/>
                <w:lang w:val="ru-RU"/>
              </w:rPr>
              <w:t>По контрольно- измерительным прибором (КИП)</w:t>
            </w:r>
          </w:p>
        </w:tc>
      </w:tr>
      <w:tr w:rsidR="00FF62F5" w:rsidRPr="00E33E02" w:rsidTr="004C0D00">
        <w:trPr>
          <w:trHeight w:val="277"/>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FF62F5" w:rsidP="004C0D00">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FF62F5" w:rsidRPr="00E33E02" w:rsidTr="004C0D00">
        <w:trPr>
          <w:trHeight w:val="551"/>
        </w:trPr>
        <w:tc>
          <w:tcPr>
            <w:tcW w:w="426" w:type="dxa"/>
          </w:tcPr>
          <w:p w:rsidR="00FF62F5" w:rsidRPr="00E33E02" w:rsidRDefault="00FF62F5" w:rsidP="004C0D00">
            <w:pPr>
              <w:pStyle w:val="TableParagraph"/>
              <w:rPr>
                <w:sz w:val="24"/>
              </w:rPr>
            </w:pPr>
          </w:p>
        </w:tc>
        <w:tc>
          <w:tcPr>
            <w:tcW w:w="9214" w:type="dxa"/>
          </w:tcPr>
          <w:p w:rsidR="00FF62F5" w:rsidRPr="00E33E02" w:rsidRDefault="00FF62F5" w:rsidP="004C0D0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FF62F5" w:rsidRPr="00E33E02" w:rsidRDefault="00FF62F5" w:rsidP="004C0D00">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FF62F5" w:rsidRPr="00E33E02" w:rsidTr="004C0D00">
        <w:trPr>
          <w:trHeight w:val="376"/>
        </w:trPr>
        <w:tc>
          <w:tcPr>
            <w:tcW w:w="426" w:type="dxa"/>
            <w:vMerge w:val="restart"/>
          </w:tcPr>
          <w:p w:rsidR="00FF62F5" w:rsidRPr="00E33E02" w:rsidRDefault="00FF62F5" w:rsidP="004C0D00">
            <w:pPr>
              <w:pStyle w:val="TableParagraph"/>
              <w:rPr>
                <w:sz w:val="24"/>
                <w:lang w:val="ru-RU"/>
              </w:rPr>
            </w:pPr>
          </w:p>
        </w:tc>
        <w:tc>
          <w:tcPr>
            <w:tcW w:w="9214" w:type="dxa"/>
          </w:tcPr>
          <w:p w:rsidR="00FF62F5" w:rsidRPr="00E33E02" w:rsidRDefault="00FF62F5" w:rsidP="004C0D00">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FF62F5" w:rsidRPr="00E33E02" w:rsidTr="004C0D00">
        <w:trPr>
          <w:trHeight w:val="276"/>
        </w:trPr>
        <w:tc>
          <w:tcPr>
            <w:tcW w:w="426" w:type="dxa"/>
            <w:vMerge/>
            <w:tcBorders>
              <w:top w:val="nil"/>
            </w:tcBorders>
          </w:tcPr>
          <w:p w:rsidR="00FF62F5" w:rsidRPr="00E33E02" w:rsidRDefault="00FF62F5" w:rsidP="004C0D00">
            <w:pPr>
              <w:rPr>
                <w:rFonts w:ascii="Times New Roman" w:hAnsi="Times New Roman" w:cs="Times New Roman"/>
                <w:sz w:val="2"/>
                <w:szCs w:val="2"/>
              </w:rPr>
            </w:pPr>
          </w:p>
        </w:tc>
        <w:tc>
          <w:tcPr>
            <w:tcW w:w="9214" w:type="dxa"/>
          </w:tcPr>
          <w:p w:rsidR="00FF62F5" w:rsidRPr="00E33E02" w:rsidRDefault="00FF62F5" w:rsidP="004C0D00">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FF62F5" w:rsidRPr="00E33E02" w:rsidTr="004C0D00">
        <w:trPr>
          <w:trHeight w:val="276"/>
        </w:trPr>
        <w:tc>
          <w:tcPr>
            <w:tcW w:w="426" w:type="dxa"/>
            <w:tcBorders>
              <w:top w:val="nil"/>
            </w:tcBorders>
          </w:tcPr>
          <w:p w:rsidR="00FF62F5" w:rsidRPr="00E33E02" w:rsidRDefault="00FF62F5" w:rsidP="004C0D00">
            <w:pPr>
              <w:rPr>
                <w:rFonts w:ascii="Times New Roman" w:hAnsi="Times New Roman" w:cs="Times New Roman"/>
                <w:sz w:val="2"/>
                <w:szCs w:val="2"/>
              </w:rPr>
            </w:pPr>
          </w:p>
        </w:tc>
        <w:tc>
          <w:tcPr>
            <w:tcW w:w="9214" w:type="dxa"/>
          </w:tcPr>
          <w:p w:rsidR="00FF62F5" w:rsidRPr="00E33E02" w:rsidRDefault="00FF62F5" w:rsidP="004C0D0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FF62F5" w:rsidRPr="00E33E02" w:rsidTr="004C0D00">
        <w:trPr>
          <w:trHeight w:val="3933"/>
        </w:trPr>
        <w:tc>
          <w:tcPr>
            <w:tcW w:w="426" w:type="dxa"/>
          </w:tcPr>
          <w:p w:rsidR="00FF62F5" w:rsidRPr="00E33E02" w:rsidRDefault="00FF62F5" w:rsidP="004C0D00">
            <w:pPr>
              <w:pStyle w:val="TableParagraph"/>
              <w:rPr>
                <w:sz w:val="24"/>
                <w:lang w:val="ru-RU"/>
              </w:rPr>
            </w:pPr>
          </w:p>
        </w:tc>
        <w:tc>
          <w:tcPr>
            <w:tcW w:w="9214" w:type="dxa"/>
          </w:tcPr>
          <w:p w:rsidR="00FF62F5" w:rsidRDefault="00FF62F5" w:rsidP="004C0D00">
            <w:pPr>
              <w:pStyle w:val="TableParagraph"/>
              <w:ind w:left="107" w:right="100"/>
              <w:jc w:val="both"/>
              <w:rPr>
                <w:sz w:val="24"/>
                <w:lang w:val="ru-RU"/>
              </w:rPr>
            </w:pPr>
          </w:p>
          <w:p w:rsidR="00FF62F5" w:rsidRPr="00E33E02" w:rsidRDefault="00FF62F5" w:rsidP="004C0D0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FF62F5" w:rsidRPr="00E33E02" w:rsidRDefault="00FF62F5" w:rsidP="004C0D0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FF62F5" w:rsidRPr="00E33E02" w:rsidRDefault="00FF62F5" w:rsidP="004C0D0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Pr="00EF5A07">
              <w:rPr>
                <w:lang w:val="ru-RU"/>
              </w:rPr>
              <w:t>200 000 сом</w:t>
            </w:r>
            <w:r w:rsidRPr="00992D62">
              <w:rPr>
                <w:rStyle w:val="field-groups-view"/>
                <w:b/>
                <w:lang w:val="ru-RU"/>
              </w:rPr>
              <w:t xml:space="preserve"> </w:t>
            </w:r>
            <w:r>
              <w:rPr>
                <w:rStyle w:val="field-groups-view"/>
                <w:lang w:val="ru-RU"/>
              </w:rPr>
              <w:t xml:space="preserve">за </w:t>
            </w:r>
            <w:proofErr w:type="gramStart"/>
            <w:r>
              <w:rPr>
                <w:rStyle w:val="field-groups-view"/>
                <w:lang w:val="ru-RU"/>
              </w:rPr>
              <w:t>последние  годы</w:t>
            </w:r>
            <w:proofErr w:type="gramEnd"/>
          </w:p>
          <w:p w:rsidR="00FF62F5" w:rsidRPr="00E33E02" w:rsidRDefault="00FF62F5" w:rsidP="004C0D0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FF62F5" w:rsidRPr="00E33E02" w:rsidTr="004C0D00">
              <w:trPr>
                <w:tblCellSpacing w:w="15" w:type="dxa"/>
              </w:trPr>
              <w:tc>
                <w:tcPr>
                  <w:tcW w:w="50" w:type="dxa"/>
                  <w:vAlign w:val="center"/>
                  <w:hideMark/>
                </w:tcPr>
                <w:p w:rsidR="00FF62F5" w:rsidRPr="00E33E02" w:rsidRDefault="00FF62F5" w:rsidP="004C0D0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FF62F5" w:rsidRPr="00E33E02" w:rsidRDefault="00FF62F5" w:rsidP="004C0D00">
                  <w:pPr>
                    <w:spacing w:after="0" w:line="240" w:lineRule="auto"/>
                    <w:rPr>
                      <w:rFonts w:ascii="Times New Roman" w:eastAsia="Times New Roman" w:hAnsi="Times New Roman" w:cs="Times New Roman"/>
                      <w:color w:val="FF0000"/>
                    </w:rPr>
                  </w:pPr>
                </w:p>
              </w:tc>
            </w:tr>
          </w:tbl>
          <w:p w:rsidR="00FF62F5" w:rsidRPr="00E33E02" w:rsidRDefault="00FF62F5" w:rsidP="004C0D00">
            <w:pPr>
              <w:pStyle w:val="TableParagraph"/>
              <w:spacing w:line="264" w:lineRule="exact"/>
              <w:jc w:val="both"/>
              <w:rPr>
                <w:sz w:val="24"/>
                <w:lang w:val="ru-RU"/>
              </w:rPr>
            </w:pPr>
          </w:p>
        </w:tc>
      </w:tr>
      <w:tr w:rsidR="00FF62F5" w:rsidRPr="00E33E02" w:rsidTr="004C0D00">
        <w:trPr>
          <w:trHeight w:val="275"/>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FF62F5" w:rsidP="004C0D0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FF62F5" w:rsidRPr="00E33E02" w:rsidTr="004C0D00">
        <w:trPr>
          <w:trHeight w:val="275"/>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5F76C1" w:rsidP="004C0D00">
            <w:pPr>
              <w:pStyle w:val="TableParagraph"/>
              <w:spacing w:line="256" w:lineRule="exact"/>
              <w:ind w:left="107"/>
              <w:rPr>
                <w:b/>
                <w:sz w:val="24"/>
                <w:lang w:val="ru-RU"/>
              </w:rPr>
            </w:pPr>
            <w:r>
              <w:rPr>
                <w:b/>
                <w:sz w:val="24"/>
                <w:lang w:val="ru-RU"/>
              </w:rPr>
              <w:t>Размер и форма гарантийного обеспечения конкурсной заявки: Декларация</w:t>
            </w:r>
          </w:p>
          <w:p w:rsidR="00FF62F5" w:rsidRPr="00E33E02" w:rsidRDefault="00FF62F5" w:rsidP="004C0D00">
            <w:pPr>
              <w:pStyle w:val="TableParagraph"/>
              <w:spacing w:line="256" w:lineRule="exact"/>
              <w:ind w:left="107"/>
              <w:rPr>
                <w:sz w:val="24"/>
                <w:lang w:val="ru-RU"/>
              </w:rPr>
            </w:pPr>
          </w:p>
        </w:tc>
      </w:tr>
      <w:tr w:rsidR="00FF62F5" w:rsidRPr="00E33E02" w:rsidTr="004C0D00">
        <w:trPr>
          <w:trHeight w:val="275"/>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FF62F5" w:rsidP="004C0D00">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FF62F5" w:rsidRPr="00E33E02" w:rsidTr="004C0D00">
        <w:trPr>
          <w:trHeight w:val="275"/>
        </w:trPr>
        <w:tc>
          <w:tcPr>
            <w:tcW w:w="426" w:type="dxa"/>
          </w:tcPr>
          <w:p w:rsidR="00FF62F5" w:rsidRPr="00E33E02" w:rsidRDefault="00FF62F5" w:rsidP="004C0D00">
            <w:pPr>
              <w:pStyle w:val="TableParagraph"/>
              <w:rPr>
                <w:sz w:val="20"/>
              </w:rPr>
            </w:pPr>
          </w:p>
        </w:tc>
        <w:tc>
          <w:tcPr>
            <w:tcW w:w="9214" w:type="dxa"/>
          </w:tcPr>
          <w:p w:rsidR="00FF62F5" w:rsidRPr="00E33E02" w:rsidRDefault="00FF62F5" w:rsidP="004C0D0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FF62F5" w:rsidRPr="00E33E02" w:rsidTr="004C0D00">
        <w:trPr>
          <w:trHeight w:val="275"/>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FF62F5" w:rsidP="004C0D0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FF62F5" w:rsidRPr="00E33E02" w:rsidTr="004C0D00">
        <w:trPr>
          <w:trHeight w:val="275"/>
        </w:trPr>
        <w:tc>
          <w:tcPr>
            <w:tcW w:w="426" w:type="dxa"/>
          </w:tcPr>
          <w:p w:rsidR="00FF62F5" w:rsidRPr="00E33E02" w:rsidRDefault="00FF62F5" w:rsidP="004C0D00">
            <w:pPr>
              <w:pStyle w:val="TableParagraph"/>
              <w:rPr>
                <w:sz w:val="20"/>
                <w:lang w:val="ru-RU"/>
              </w:rPr>
            </w:pPr>
          </w:p>
        </w:tc>
        <w:tc>
          <w:tcPr>
            <w:tcW w:w="9214" w:type="dxa"/>
          </w:tcPr>
          <w:p w:rsidR="00FF62F5" w:rsidRPr="00E33E02" w:rsidRDefault="00FF62F5" w:rsidP="004C0D00">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FF62F5" w:rsidRPr="00E33E02" w:rsidTr="004C0D00">
        <w:trPr>
          <w:trHeight w:val="550"/>
        </w:trPr>
        <w:tc>
          <w:tcPr>
            <w:tcW w:w="9640" w:type="dxa"/>
            <w:gridSpan w:val="2"/>
          </w:tcPr>
          <w:p w:rsidR="00FF62F5" w:rsidRPr="0037017A" w:rsidRDefault="00FF62F5" w:rsidP="004C0D00">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FF62F5" w:rsidRPr="00E33E02" w:rsidTr="004C0D00">
        <w:trPr>
          <w:trHeight w:val="562"/>
        </w:trPr>
        <w:tc>
          <w:tcPr>
            <w:tcW w:w="426" w:type="dxa"/>
          </w:tcPr>
          <w:p w:rsidR="00FF62F5" w:rsidRPr="00992D6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FF62F5" w:rsidRPr="00E33E02" w:rsidRDefault="00FF62F5" w:rsidP="004C0D00">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FF62F5" w:rsidRPr="00E33E02" w:rsidRDefault="00FF62F5" w:rsidP="004C0D0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rPr>
            </w:pPr>
          </w:p>
        </w:tc>
        <w:tc>
          <w:tcPr>
            <w:tcW w:w="9214" w:type="dxa"/>
          </w:tcPr>
          <w:p w:rsidR="00FF62F5" w:rsidRPr="00E33E02" w:rsidRDefault="00FF62F5" w:rsidP="004C0D00">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rPr>
            </w:pPr>
          </w:p>
        </w:tc>
        <w:tc>
          <w:tcPr>
            <w:tcW w:w="9214" w:type="dxa"/>
          </w:tcPr>
          <w:p w:rsidR="00FF62F5" w:rsidRPr="00B16969" w:rsidRDefault="00FF62F5" w:rsidP="004C0D0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FF62F5" w:rsidRPr="00E33E02" w:rsidTr="004C0D00">
        <w:trPr>
          <w:trHeight w:val="562"/>
        </w:trPr>
        <w:tc>
          <w:tcPr>
            <w:tcW w:w="426" w:type="dxa"/>
          </w:tcPr>
          <w:p w:rsidR="00FF62F5" w:rsidRPr="00E33E02" w:rsidRDefault="00FF62F5" w:rsidP="004C0D00">
            <w:pPr>
              <w:pStyle w:val="TableParagraph"/>
              <w:spacing w:line="251" w:lineRule="exact"/>
              <w:ind w:left="107"/>
              <w:rPr>
                <w:b/>
                <w:lang w:val="ru-RU"/>
              </w:rPr>
            </w:pPr>
          </w:p>
        </w:tc>
        <w:tc>
          <w:tcPr>
            <w:tcW w:w="9214" w:type="dxa"/>
          </w:tcPr>
          <w:p w:rsidR="00FF62F5" w:rsidRPr="00E33E02" w:rsidRDefault="00FF62F5" w:rsidP="004C0D0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FF62F5" w:rsidRPr="00E33E02" w:rsidRDefault="00FF62F5" w:rsidP="00FF62F5">
      <w:pPr>
        <w:rPr>
          <w:rFonts w:ascii="Times New Roman" w:hAnsi="Times New Roman" w:cs="Times New Roman"/>
        </w:rPr>
      </w:pPr>
    </w:p>
    <w:p w:rsidR="00FF62F5" w:rsidRPr="0037017A" w:rsidRDefault="00FF62F5" w:rsidP="00FF62F5">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FF62F5" w:rsidRPr="0037017A" w:rsidRDefault="00FF62F5" w:rsidP="00FF62F5">
      <w:pPr>
        <w:spacing w:before="1"/>
        <w:ind w:left="962"/>
        <w:rPr>
          <w:rFonts w:ascii="Times New Roman" w:hAnsi="Times New Roman" w:cs="Times New Roman"/>
          <w:b/>
          <w:sz w:val="24"/>
        </w:rPr>
      </w:pPr>
    </w:p>
    <w:p w:rsidR="00FF62F5" w:rsidRPr="0037017A" w:rsidRDefault="00FF62F5" w:rsidP="00FF62F5">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FF62F5" w:rsidRPr="00E33E02" w:rsidRDefault="00FF62F5" w:rsidP="00FF62F5">
      <w:pPr>
        <w:jc w:val="right"/>
        <w:rPr>
          <w:rFonts w:ascii="Times New Roman" w:eastAsiaTheme="minorHAnsi" w:hAnsi="Times New Roman" w:cs="Times New Roman"/>
          <w:b/>
          <w:sz w:val="19"/>
          <w:szCs w:val="19"/>
        </w:rPr>
      </w:pPr>
    </w:p>
    <w:p w:rsidR="00FF62F5" w:rsidRPr="00E33E02" w:rsidRDefault="00FF62F5" w:rsidP="00FF62F5">
      <w:pPr>
        <w:jc w:val="right"/>
        <w:rPr>
          <w:rFonts w:ascii="Times New Roman" w:hAnsi="Times New Roman" w:cs="Times New Roman"/>
        </w:rPr>
      </w:pPr>
    </w:p>
    <w:p w:rsidR="00FF62F5" w:rsidRDefault="00FF62F5" w:rsidP="00FF62F5">
      <w:pPr>
        <w:rPr>
          <w:rFonts w:ascii="Times New Roman" w:hAnsi="Times New Roman" w:cs="Times New Roman"/>
        </w:rPr>
      </w:pPr>
    </w:p>
    <w:p w:rsidR="00FF62F5" w:rsidRDefault="00FF62F5" w:rsidP="00FF62F5">
      <w:pPr>
        <w:rPr>
          <w:rFonts w:ascii="Times New Roman" w:hAnsi="Times New Roman" w:cs="Times New Roman"/>
        </w:rPr>
      </w:pPr>
    </w:p>
    <w:p w:rsidR="00FF62F5" w:rsidRDefault="00FF62F5" w:rsidP="00FF62F5">
      <w:pPr>
        <w:rPr>
          <w:rFonts w:ascii="Times New Roman" w:hAnsi="Times New Roman" w:cs="Times New Roman"/>
        </w:rPr>
      </w:pPr>
    </w:p>
    <w:p w:rsidR="00FF62F5" w:rsidRPr="00E33E02" w:rsidRDefault="00FF62F5" w:rsidP="00FF62F5">
      <w:pPr>
        <w:rPr>
          <w:rFonts w:ascii="Times New Roman" w:hAnsi="Times New Roman" w:cs="Times New Roman"/>
        </w:rPr>
      </w:pPr>
    </w:p>
    <w:p w:rsidR="00FF62F5" w:rsidRPr="00E33E02" w:rsidRDefault="00FF62F5" w:rsidP="00FF62F5">
      <w:pPr>
        <w:jc w:val="right"/>
        <w:rPr>
          <w:rFonts w:ascii="Times New Roman" w:hAnsi="Times New Roman" w:cs="Times New Roman"/>
        </w:rPr>
      </w:pPr>
    </w:p>
    <w:p w:rsidR="00FF62F5" w:rsidRPr="00E33E02" w:rsidRDefault="00FF62F5" w:rsidP="00FF62F5">
      <w:pPr>
        <w:jc w:val="right"/>
        <w:rPr>
          <w:rFonts w:ascii="Times New Roman" w:hAnsi="Times New Roman" w:cs="Times New Roman"/>
        </w:rPr>
      </w:pPr>
    </w:p>
    <w:p w:rsidR="00FF62F5" w:rsidRPr="00E33E02" w:rsidRDefault="00FF62F5" w:rsidP="00FF62F5">
      <w:pPr>
        <w:jc w:val="right"/>
        <w:rPr>
          <w:rFonts w:ascii="Times New Roman" w:hAnsi="Times New Roman" w:cs="Times New Roman"/>
        </w:rPr>
      </w:pPr>
      <w:r w:rsidRPr="00E33E02">
        <w:rPr>
          <w:rFonts w:ascii="Times New Roman" w:hAnsi="Times New Roman" w:cs="Times New Roman"/>
        </w:rPr>
        <w:lastRenderedPageBreak/>
        <w:t>Приложение №2</w:t>
      </w:r>
    </w:p>
    <w:p w:rsidR="00FF62F5" w:rsidRDefault="00FF62F5" w:rsidP="00FF62F5">
      <w:pPr>
        <w:jc w:val="center"/>
        <w:rPr>
          <w:rFonts w:ascii="Times New Roman" w:hAnsi="Times New Roman" w:cs="Times New Roman"/>
          <w:b/>
        </w:rPr>
      </w:pPr>
    </w:p>
    <w:p w:rsidR="00FF62F5" w:rsidRDefault="00FF62F5" w:rsidP="00FF62F5">
      <w:pPr>
        <w:jc w:val="center"/>
        <w:rPr>
          <w:rFonts w:ascii="Times New Roman" w:hAnsi="Times New Roman" w:cs="Times New Roman"/>
          <w:b/>
        </w:rPr>
      </w:pPr>
    </w:p>
    <w:p w:rsidR="00FF62F5" w:rsidRPr="00E33E02" w:rsidRDefault="00FF62F5" w:rsidP="00FF62F5">
      <w:pPr>
        <w:jc w:val="center"/>
        <w:rPr>
          <w:rFonts w:ascii="Times New Roman" w:hAnsi="Times New Roman" w:cs="Times New Roman"/>
          <w:b/>
        </w:rPr>
      </w:pPr>
      <w:r w:rsidRPr="00E33E02">
        <w:rPr>
          <w:rFonts w:ascii="Times New Roman" w:hAnsi="Times New Roman" w:cs="Times New Roman"/>
          <w:b/>
        </w:rPr>
        <w:t>КОНСУРСНАЯ ЗАЯВКА</w:t>
      </w:r>
    </w:p>
    <w:p w:rsidR="00FF62F5" w:rsidRPr="00E33E02" w:rsidRDefault="00FF62F5" w:rsidP="00FF62F5">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FF62F5" w:rsidRPr="00E33E02" w:rsidRDefault="00FF62F5" w:rsidP="00FF62F5">
      <w:pPr>
        <w:rPr>
          <w:rFonts w:ascii="Times New Roman" w:hAnsi="Times New Roman" w:cs="Times New Roman"/>
        </w:rPr>
      </w:pPr>
      <w:r w:rsidRPr="00E33E02">
        <w:rPr>
          <w:rFonts w:ascii="Times New Roman" w:hAnsi="Times New Roman" w:cs="Times New Roman"/>
        </w:rPr>
        <w:t>Дата «_____</w:t>
      </w: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FF62F5" w:rsidRPr="00E33E02" w:rsidRDefault="00FF62F5" w:rsidP="00FF62F5">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FF62F5" w:rsidRPr="00E33E02" w:rsidRDefault="00FF62F5" w:rsidP="00FF62F5">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FF62F5" w:rsidRPr="00E33E02" w:rsidRDefault="00FF62F5" w:rsidP="00FF62F5">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FF62F5" w:rsidRPr="00E33E02" w:rsidRDefault="00FF62F5" w:rsidP="00FF62F5">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FF62F5" w:rsidRPr="00E33E02" w:rsidRDefault="00FF62F5" w:rsidP="00FF62F5">
      <w:pPr>
        <w:spacing w:after="0"/>
        <w:rPr>
          <w:rFonts w:ascii="Times New Roman" w:hAnsi="Times New Roman" w:cs="Times New Roman"/>
        </w:rPr>
      </w:pPr>
    </w:p>
    <w:p w:rsidR="00FF62F5" w:rsidRPr="00E33E02" w:rsidRDefault="00FF62F5" w:rsidP="00FF62F5">
      <w:pPr>
        <w:spacing w:after="0"/>
        <w:rPr>
          <w:rFonts w:ascii="Times New Roman" w:hAnsi="Times New Roman" w:cs="Times New Roman"/>
        </w:rPr>
      </w:pPr>
    </w:p>
    <w:p w:rsidR="00FF62F5" w:rsidRPr="00E33E02" w:rsidRDefault="00FF62F5" w:rsidP="00FF62F5">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FF62F5" w:rsidRPr="00E33E02" w:rsidRDefault="00FF62F5" w:rsidP="00FF62F5">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F62F5" w:rsidRPr="00E33E02" w:rsidRDefault="00FF62F5" w:rsidP="00FF62F5">
      <w:pPr>
        <w:spacing w:after="0"/>
        <w:rPr>
          <w:rFonts w:ascii="Times New Roman" w:hAnsi="Times New Roman" w:cs="Times New Roman"/>
        </w:rPr>
      </w:pP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FF62F5" w:rsidRPr="00E33E02" w:rsidRDefault="00FF62F5" w:rsidP="00FF62F5">
      <w:pPr>
        <w:spacing w:after="0"/>
        <w:rPr>
          <w:rFonts w:ascii="Times New Roman" w:hAnsi="Times New Roman" w:cs="Times New Roman"/>
        </w:rPr>
      </w:pPr>
    </w:p>
    <w:p w:rsidR="00FF62F5" w:rsidRPr="00E33E02" w:rsidRDefault="00FF62F5" w:rsidP="00FF62F5">
      <w:pPr>
        <w:spacing w:after="0"/>
        <w:rPr>
          <w:rFonts w:ascii="Times New Roman" w:hAnsi="Times New Roman" w:cs="Times New Roman"/>
        </w:rPr>
      </w:pPr>
    </w:p>
    <w:p w:rsidR="00FF62F5" w:rsidRPr="00E33E02" w:rsidRDefault="00FF62F5" w:rsidP="00FF62F5">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FF62F5" w:rsidRPr="00B43427" w:rsidRDefault="00B43427" w:rsidP="00B43427">
      <w:pPr>
        <w:spacing w:after="0"/>
        <w:rPr>
          <w:rFonts w:ascii="Times New Roman" w:hAnsi="Times New Roman" w:cs="Times New Roman"/>
          <w:i/>
        </w:rPr>
      </w:pPr>
      <w:r>
        <w:rPr>
          <w:rFonts w:ascii="Times New Roman" w:hAnsi="Times New Roman" w:cs="Times New Roman"/>
          <w:i/>
        </w:rPr>
        <w:t xml:space="preserve"> [Подпись и </w:t>
      </w:r>
      <w:proofErr w:type="spellStart"/>
      <w:r>
        <w:rPr>
          <w:rFonts w:ascii="Times New Roman" w:hAnsi="Times New Roman" w:cs="Times New Roman"/>
          <w:i/>
        </w:rPr>
        <w:t>печат</w:t>
      </w:r>
      <w:proofErr w:type="spellEnd"/>
    </w:p>
    <w:p w:rsidR="00B43427" w:rsidRDefault="00B43427" w:rsidP="00B43427">
      <w:pPr>
        <w:jc w:val="right"/>
        <w:rPr>
          <w:rFonts w:ascii="Times New Roman" w:hAnsi="Times New Roman" w:cs="Times New Roman"/>
        </w:rPr>
      </w:pPr>
      <w:r w:rsidRPr="009F4A95">
        <w:rPr>
          <w:rFonts w:ascii="Times New Roman" w:hAnsi="Times New Roman" w:cs="Times New Roman"/>
        </w:rPr>
        <w:lastRenderedPageBreak/>
        <w:t>Приложение №3</w:t>
      </w:r>
    </w:p>
    <w:p w:rsidR="00B43427" w:rsidRPr="00B43427" w:rsidRDefault="00B43427" w:rsidP="00B43427">
      <w:pPr>
        <w:jc w:val="right"/>
        <w:rPr>
          <w:rFonts w:ascii="Times New Roman" w:hAnsi="Times New Roman" w:cs="Times New Roman"/>
        </w:rPr>
      </w:pPr>
    </w:p>
    <w:p w:rsidR="00B43427" w:rsidRPr="00182334" w:rsidRDefault="00B43427" w:rsidP="00B43427">
      <w:pPr>
        <w:rPr>
          <w:b/>
          <w:sz w:val="36"/>
          <w:szCs w:val="36"/>
        </w:rPr>
      </w:pPr>
      <w:r>
        <w:rPr>
          <w:b/>
          <w:sz w:val="36"/>
          <w:szCs w:val="36"/>
        </w:rPr>
        <w:t xml:space="preserve">     По контрольно-измерительным приборам (КИП) </w:t>
      </w:r>
    </w:p>
    <w:p w:rsidR="00B43427" w:rsidRDefault="00B43427" w:rsidP="00B43427">
      <w:pPr>
        <w:ind w:firstLine="708"/>
        <w:rPr>
          <w:rFonts w:ascii="Times New Roman" w:hAnsi="Times New Roman" w:cs="Times New Roman"/>
          <w:color w:val="002060"/>
          <w:sz w:val="24"/>
          <w:szCs w:val="24"/>
        </w:rPr>
      </w:pPr>
    </w:p>
    <w:tbl>
      <w:tblPr>
        <w:tblStyle w:val="a8"/>
        <w:tblW w:w="0" w:type="auto"/>
        <w:tblInd w:w="0" w:type="dxa"/>
        <w:tblLook w:val="04A0" w:firstRow="1" w:lastRow="0" w:firstColumn="1" w:lastColumn="0" w:noHBand="0" w:noVBand="1"/>
      </w:tblPr>
      <w:tblGrid>
        <w:gridCol w:w="546"/>
        <w:gridCol w:w="4331"/>
        <w:gridCol w:w="797"/>
        <w:gridCol w:w="856"/>
        <w:gridCol w:w="1138"/>
        <w:gridCol w:w="1677"/>
      </w:tblGrid>
      <w:tr w:rsidR="00B43427" w:rsidRPr="00182334" w:rsidTr="004C0D00">
        <w:tc>
          <w:tcPr>
            <w:tcW w:w="546" w:type="dxa"/>
          </w:tcPr>
          <w:p w:rsidR="00B43427" w:rsidRPr="00182334" w:rsidRDefault="00B43427" w:rsidP="004C0D00">
            <w:pPr>
              <w:rPr>
                <w:sz w:val="32"/>
                <w:szCs w:val="32"/>
              </w:rPr>
            </w:pPr>
            <w:r w:rsidRPr="00182334">
              <w:rPr>
                <w:sz w:val="32"/>
                <w:szCs w:val="32"/>
              </w:rPr>
              <w:t>№</w:t>
            </w:r>
          </w:p>
        </w:tc>
        <w:tc>
          <w:tcPr>
            <w:tcW w:w="4331" w:type="dxa"/>
          </w:tcPr>
          <w:p w:rsidR="00B43427" w:rsidRPr="00182334" w:rsidRDefault="00B43427" w:rsidP="004C0D00">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B43427" w:rsidRPr="00182334" w:rsidRDefault="00B43427" w:rsidP="004C0D00">
            <w:pPr>
              <w:rPr>
                <w:sz w:val="32"/>
                <w:szCs w:val="32"/>
              </w:rPr>
            </w:pPr>
          </w:p>
        </w:tc>
        <w:tc>
          <w:tcPr>
            <w:tcW w:w="797" w:type="dxa"/>
          </w:tcPr>
          <w:p w:rsidR="00B43427" w:rsidRPr="00182334" w:rsidRDefault="00B43427" w:rsidP="004C0D00">
            <w:pPr>
              <w:rPr>
                <w:sz w:val="32"/>
                <w:szCs w:val="32"/>
              </w:rPr>
            </w:pPr>
            <w:r w:rsidRPr="00182334">
              <w:rPr>
                <w:rFonts w:ascii="Times New Roman" w:hAnsi="Times New Roman" w:cs="Times New Roman"/>
                <w:color w:val="002060"/>
                <w:sz w:val="32"/>
                <w:szCs w:val="32"/>
              </w:rPr>
              <w:t>Ед. изм.</w:t>
            </w:r>
          </w:p>
        </w:tc>
        <w:tc>
          <w:tcPr>
            <w:tcW w:w="856" w:type="dxa"/>
          </w:tcPr>
          <w:p w:rsidR="00B43427" w:rsidRPr="00182334" w:rsidRDefault="00B43427" w:rsidP="004C0D00">
            <w:pPr>
              <w:rPr>
                <w:sz w:val="32"/>
                <w:szCs w:val="32"/>
              </w:rPr>
            </w:pPr>
            <w:r w:rsidRPr="00182334">
              <w:rPr>
                <w:rFonts w:ascii="Times New Roman" w:hAnsi="Times New Roman" w:cs="Times New Roman"/>
                <w:color w:val="002060"/>
                <w:sz w:val="32"/>
                <w:szCs w:val="32"/>
              </w:rPr>
              <w:t>Кол-во</w:t>
            </w:r>
          </w:p>
        </w:tc>
        <w:tc>
          <w:tcPr>
            <w:tcW w:w="1138" w:type="dxa"/>
          </w:tcPr>
          <w:p w:rsidR="00B43427" w:rsidRPr="00182334" w:rsidRDefault="00B43427" w:rsidP="004C0D00">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B43427" w:rsidRPr="00182334" w:rsidRDefault="00B43427" w:rsidP="004C0D00">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77" w:type="dxa"/>
          </w:tcPr>
          <w:p w:rsidR="00B43427" w:rsidRPr="00182334" w:rsidRDefault="00B43427" w:rsidP="004C0D00">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B43427" w:rsidRPr="00182334" w:rsidRDefault="00B43427" w:rsidP="004C0D00">
            <w:pPr>
              <w:rPr>
                <w:sz w:val="32"/>
                <w:szCs w:val="32"/>
              </w:rPr>
            </w:pPr>
            <w:r w:rsidRPr="00182334">
              <w:rPr>
                <w:rFonts w:ascii="Times New Roman" w:hAnsi="Times New Roman" w:cs="Times New Roman"/>
                <w:color w:val="002060"/>
                <w:sz w:val="32"/>
                <w:szCs w:val="32"/>
              </w:rPr>
              <w:t xml:space="preserve">    (в сомах)</w:t>
            </w:r>
          </w:p>
        </w:tc>
      </w:tr>
      <w:tr w:rsidR="00B43427" w:rsidRPr="00182334" w:rsidTr="004C0D00">
        <w:tc>
          <w:tcPr>
            <w:tcW w:w="546" w:type="dxa"/>
          </w:tcPr>
          <w:p w:rsidR="00B43427" w:rsidRPr="00182334" w:rsidRDefault="00B43427" w:rsidP="004C0D00">
            <w:pPr>
              <w:rPr>
                <w:sz w:val="32"/>
                <w:szCs w:val="32"/>
              </w:rPr>
            </w:pPr>
          </w:p>
        </w:tc>
        <w:tc>
          <w:tcPr>
            <w:tcW w:w="4331" w:type="dxa"/>
          </w:tcPr>
          <w:p w:rsidR="00B43427" w:rsidRPr="009F3EFD" w:rsidRDefault="00B43427" w:rsidP="004C0D00">
            <w:pPr>
              <w:rPr>
                <w:b/>
                <w:sz w:val="32"/>
                <w:szCs w:val="32"/>
              </w:rPr>
            </w:pPr>
            <w:r w:rsidRPr="00210444">
              <w:rPr>
                <w:rFonts w:ascii="Times New Roman" w:hAnsi="Times New Roman" w:cs="Times New Roman"/>
                <w:b/>
                <w:color w:val="002060"/>
                <w:sz w:val="24"/>
                <w:szCs w:val="24"/>
              </w:rPr>
              <w:t>Лот №1</w:t>
            </w:r>
          </w:p>
        </w:tc>
        <w:tc>
          <w:tcPr>
            <w:tcW w:w="797" w:type="dxa"/>
          </w:tcPr>
          <w:p w:rsidR="00B43427" w:rsidRPr="009F3EFD" w:rsidRDefault="00B43427" w:rsidP="004C0D00">
            <w:pPr>
              <w:rPr>
                <w:sz w:val="32"/>
                <w:szCs w:val="32"/>
                <w:lang w:val="en-US"/>
              </w:rPr>
            </w:pPr>
          </w:p>
        </w:tc>
        <w:tc>
          <w:tcPr>
            <w:tcW w:w="856" w:type="dxa"/>
          </w:tcPr>
          <w:p w:rsidR="00B43427" w:rsidRPr="00182334" w:rsidRDefault="00B43427" w:rsidP="004C0D00">
            <w:pPr>
              <w:rPr>
                <w:sz w:val="32"/>
                <w:szCs w:val="32"/>
              </w:rPr>
            </w:pPr>
          </w:p>
        </w:tc>
        <w:tc>
          <w:tcPr>
            <w:tcW w:w="1138" w:type="dxa"/>
          </w:tcPr>
          <w:p w:rsidR="00B43427" w:rsidRPr="00182334"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Pr="00182334" w:rsidRDefault="00B43427" w:rsidP="004C0D00">
            <w:pPr>
              <w:rPr>
                <w:sz w:val="32"/>
                <w:szCs w:val="32"/>
              </w:rPr>
            </w:pPr>
            <w:r>
              <w:rPr>
                <w:sz w:val="32"/>
                <w:szCs w:val="32"/>
              </w:rPr>
              <w:t>1</w:t>
            </w:r>
          </w:p>
        </w:tc>
        <w:tc>
          <w:tcPr>
            <w:tcW w:w="4331" w:type="dxa"/>
          </w:tcPr>
          <w:p w:rsidR="00B43427" w:rsidRPr="001E30F6" w:rsidRDefault="00B43427" w:rsidP="004C0D00">
            <w:pPr>
              <w:rPr>
                <w:sz w:val="28"/>
                <w:szCs w:val="28"/>
              </w:rPr>
            </w:pPr>
            <w:r>
              <w:rPr>
                <w:sz w:val="28"/>
                <w:szCs w:val="28"/>
              </w:rPr>
              <w:t>Исполнительный механизм электрический МЭО 40/63-0,25-99 220В</w:t>
            </w:r>
          </w:p>
        </w:tc>
        <w:tc>
          <w:tcPr>
            <w:tcW w:w="797" w:type="dxa"/>
          </w:tcPr>
          <w:p w:rsidR="00B43427" w:rsidRPr="009F3EFD" w:rsidRDefault="00B43427" w:rsidP="004C0D00">
            <w:pPr>
              <w:rPr>
                <w:sz w:val="32"/>
                <w:szCs w:val="32"/>
                <w:lang w:val="en-US"/>
              </w:rPr>
            </w:pPr>
            <w:proofErr w:type="spellStart"/>
            <w:r>
              <w:rPr>
                <w:sz w:val="32"/>
                <w:szCs w:val="32"/>
              </w:rPr>
              <w:t>шт</w:t>
            </w:r>
            <w:proofErr w:type="spellEnd"/>
          </w:p>
        </w:tc>
        <w:tc>
          <w:tcPr>
            <w:tcW w:w="856" w:type="dxa"/>
          </w:tcPr>
          <w:p w:rsidR="00B43427" w:rsidRPr="00182334" w:rsidRDefault="00B43427" w:rsidP="004C0D00">
            <w:pPr>
              <w:rPr>
                <w:sz w:val="32"/>
                <w:szCs w:val="32"/>
              </w:rPr>
            </w:pPr>
            <w:r>
              <w:rPr>
                <w:sz w:val="32"/>
                <w:szCs w:val="32"/>
              </w:rPr>
              <w:t>2</w:t>
            </w:r>
          </w:p>
        </w:tc>
        <w:tc>
          <w:tcPr>
            <w:tcW w:w="1138" w:type="dxa"/>
          </w:tcPr>
          <w:p w:rsidR="00B43427" w:rsidRPr="00182334"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Pr="00182334" w:rsidRDefault="00B43427" w:rsidP="004C0D00">
            <w:pPr>
              <w:rPr>
                <w:sz w:val="32"/>
                <w:szCs w:val="32"/>
              </w:rPr>
            </w:pPr>
            <w:r>
              <w:rPr>
                <w:sz w:val="32"/>
                <w:szCs w:val="32"/>
              </w:rPr>
              <w:t>2</w:t>
            </w:r>
          </w:p>
        </w:tc>
        <w:tc>
          <w:tcPr>
            <w:tcW w:w="4331" w:type="dxa"/>
          </w:tcPr>
          <w:p w:rsidR="00B43427" w:rsidRPr="00E35C9B" w:rsidRDefault="00B43427" w:rsidP="004C0D00">
            <w:pPr>
              <w:tabs>
                <w:tab w:val="left" w:pos="1905"/>
              </w:tabs>
              <w:rPr>
                <w:sz w:val="28"/>
                <w:szCs w:val="28"/>
              </w:rPr>
            </w:pPr>
            <w:proofErr w:type="spellStart"/>
            <w:r>
              <w:rPr>
                <w:sz w:val="28"/>
                <w:szCs w:val="28"/>
              </w:rPr>
              <w:t>Дифманометр</w:t>
            </w:r>
            <w:proofErr w:type="spellEnd"/>
            <w:r>
              <w:rPr>
                <w:sz w:val="28"/>
                <w:szCs w:val="28"/>
              </w:rPr>
              <w:t xml:space="preserve"> 16кПа</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2</w:t>
            </w:r>
          </w:p>
        </w:tc>
        <w:tc>
          <w:tcPr>
            <w:tcW w:w="1138" w:type="dxa"/>
          </w:tcPr>
          <w:p w:rsidR="00B43427"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Default="00B43427" w:rsidP="004C0D00">
            <w:pPr>
              <w:rPr>
                <w:sz w:val="32"/>
                <w:szCs w:val="32"/>
              </w:rPr>
            </w:pPr>
            <w:r>
              <w:rPr>
                <w:sz w:val="32"/>
                <w:szCs w:val="32"/>
              </w:rPr>
              <w:t>3</w:t>
            </w:r>
          </w:p>
        </w:tc>
        <w:tc>
          <w:tcPr>
            <w:tcW w:w="4331" w:type="dxa"/>
          </w:tcPr>
          <w:p w:rsidR="00B43427" w:rsidRPr="00E35C9B" w:rsidRDefault="00B43427" w:rsidP="004C0D00">
            <w:pPr>
              <w:tabs>
                <w:tab w:val="left" w:pos="1905"/>
              </w:tabs>
              <w:rPr>
                <w:sz w:val="28"/>
                <w:szCs w:val="28"/>
              </w:rPr>
            </w:pPr>
            <w:r>
              <w:rPr>
                <w:sz w:val="28"/>
                <w:szCs w:val="28"/>
              </w:rPr>
              <w:t>Датчик давления 415М8 0-10кгс/см.кв.40-20мА</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2</w:t>
            </w:r>
          </w:p>
        </w:tc>
        <w:tc>
          <w:tcPr>
            <w:tcW w:w="1138" w:type="dxa"/>
          </w:tcPr>
          <w:p w:rsidR="00B43427"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Default="00B43427" w:rsidP="004C0D00">
            <w:pPr>
              <w:rPr>
                <w:sz w:val="32"/>
                <w:szCs w:val="32"/>
              </w:rPr>
            </w:pPr>
            <w:r>
              <w:rPr>
                <w:sz w:val="32"/>
                <w:szCs w:val="32"/>
              </w:rPr>
              <w:t>4</w:t>
            </w:r>
          </w:p>
        </w:tc>
        <w:tc>
          <w:tcPr>
            <w:tcW w:w="4331" w:type="dxa"/>
          </w:tcPr>
          <w:p w:rsidR="00B43427" w:rsidRPr="00E35C9B" w:rsidRDefault="00B43427" w:rsidP="004C0D00">
            <w:pPr>
              <w:tabs>
                <w:tab w:val="left" w:pos="1905"/>
              </w:tabs>
              <w:rPr>
                <w:sz w:val="28"/>
                <w:szCs w:val="28"/>
              </w:rPr>
            </w:pPr>
            <w:r>
              <w:rPr>
                <w:sz w:val="28"/>
                <w:szCs w:val="28"/>
              </w:rPr>
              <w:t>Тепло вычислитель ТМК-Н30</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1</w:t>
            </w:r>
          </w:p>
        </w:tc>
        <w:tc>
          <w:tcPr>
            <w:tcW w:w="1138" w:type="dxa"/>
          </w:tcPr>
          <w:p w:rsidR="00B43427"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Default="00B43427" w:rsidP="004C0D00">
            <w:pPr>
              <w:rPr>
                <w:sz w:val="32"/>
                <w:szCs w:val="32"/>
              </w:rPr>
            </w:pPr>
            <w:r>
              <w:rPr>
                <w:sz w:val="32"/>
                <w:szCs w:val="32"/>
              </w:rPr>
              <w:t>5</w:t>
            </w:r>
          </w:p>
        </w:tc>
        <w:tc>
          <w:tcPr>
            <w:tcW w:w="4331" w:type="dxa"/>
          </w:tcPr>
          <w:p w:rsidR="00B43427" w:rsidRPr="00E35C9B" w:rsidRDefault="00B43427" w:rsidP="004C0D00">
            <w:pPr>
              <w:tabs>
                <w:tab w:val="left" w:pos="1905"/>
              </w:tabs>
              <w:rPr>
                <w:sz w:val="28"/>
                <w:szCs w:val="28"/>
              </w:rPr>
            </w:pPr>
            <w:r>
              <w:rPr>
                <w:sz w:val="28"/>
                <w:szCs w:val="28"/>
              </w:rPr>
              <w:t>Датчики расхода ультразвуковые врезные для расходомера «ДНЕПР»</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6</w:t>
            </w:r>
          </w:p>
        </w:tc>
        <w:tc>
          <w:tcPr>
            <w:tcW w:w="1138" w:type="dxa"/>
          </w:tcPr>
          <w:p w:rsidR="00B43427"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Default="00B43427" w:rsidP="004C0D00">
            <w:pPr>
              <w:rPr>
                <w:sz w:val="32"/>
                <w:szCs w:val="32"/>
              </w:rPr>
            </w:pPr>
            <w:r>
              <w:rPr>
                <w:sz w:val="32"/>
                <w:szCs w:val="32"/>
              </w:rPr>
              <w:t>6</w:t>
            </w:r>
          </w:p>
        </w:tc>
        <w:tc>
          <w:tcPr>
            <w:tcW w:w="4331" w:type="dxa"/>
          </w:tcPr>
          <w:p w:rsidR="00B43427" w:rsidRPr="00E35C9B" w:rsidRDefault="00B43427" w:rsidP="004C0D00">
            <w:pPr>
              <w:tabs>
                <w:tab w:val="left" w:pos="1905"/>
              </w:tabs>
              <w:rPr>
                <w:sz w:val="28"/>
                <w:szCs w:val="28"/>
              </w:rPr>
            </w:pPr>
            <w:r>
              <w:rPr>
                <w:sz w:val="28"/>
                <w:szCs w:val="28"/>
              </w:rPr>
              <w:t>Термоэлектрических (термопар) ТХА-1199 длина погружения 1000мм</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8</w:t>
            </w:r>
          </w:p>
        </w:tc>
        <w:tc>
          <w:tcPr>
            <w:tcW w:w="1138" w:type="dxa"/>
          </w:tcPr>
          <w:p w:rsidR="00B43427" w:rsidRDefault="00B43427" w:rsidP="004C0D00">
            <w:pPr>
              <w:rPr>
                <w:sz w:val="32"/>
                <w:szCs w:val="32"/>
              </w:rPr>
            </w:pPr>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Default="00B43427" w:rsidP="004C0D00">
            <w:pPr>
              <w:rPr>
                <w:sz w:val="32"/>
                <w:szCs w:val="32"/>
              </w:rPr>
            </w:pPr>
            <w:r>
              <w:rPr>
                <w:sz w:val="32"/>
                <w:szCs w:val="32"/>
              </w:rPr>
              <w:t>7</w:t>
            </w:r>
          </w:p>
        </w:tc>
        <w:tc>
          <w:tcPr>
            <w:tcW w:w="4331" w:type="dxa"/>
          </w:tcPr>
          <w:p w:rsidR="00B43427" w:rsidRPr="0077175A" w:rsidRDefault="00B43427" w:rsidP="004C0D00">
            <w:pPr>
              <w:tabs>
                <w:tab w:val="left" w:pos="1905"/>
              </w:tabs>
              <w:rPr>
                <w:sz w:val="28"/>
                <w:szCs w:val="28"/>
              </w:rPr>
            </w:pPr>
            <w:r>
              <w:rPr>
                <w:sz w:val="28"/>
                <w:szCs w:val="28"/>
              </w:rPr>
              <w:t>Многоканальных безбумажных видеографических регистраторов ИНТЕГРАФ -1100</w:t>
            </w:r>
          </w:p>
        </w:tc>
        <w:tc>
          <w:tcPr>
            <w:tcW w:w="797" w:type="dxa"/>
          </w:tcPr>
          <w:p w:rsidR="00B43427" w:rsidRDefault="00B43427" w:rsidP="004C0D00">
            <w:pPr>
              <w:rPr>
                <w:sz w:val="32"/>
                <w:szCs w:val="32"/>
              </w:rPr>
            </w:pPr>
            <w:proofErr w:type="spellStart"/>
            <w:r>
              <w:rPr>
                <w:sz w:val="32"/>
                <w:szCs w:val="32"/>
              </w:rPr>
              <w:t>шт</w:t>
            </w:r>
            <w:proofErr w:type="spellEnd"/>
          </w:p>
        </w:tc>
        <w:tc>
          <w:tcPr>
            <w:tcW w:w="856" w:type="dxa"/>
          </w:tcPr>
          <w:p w:rsidR="00B43427" w:rsidRDefault="00B43427" w:rsidP="004C0D00">
            <w:pPr>
              <w:rPr>
                <w:sz w:val="32"/>
                <w:szCs w:val="32"/>
              </w:rPr>
            </w:pPr>
            <w:r>
              <w:rPr>
                <w:sz w:val="32"/>
                <w:szCs w:val="32"/>
              </w:rPr>
              <w:t>1</w:t>
            </w:r>
          </w:p>
        </w:tc>
        <w:tc>
          <w:tcPr>
            <w:tcW w:w="1138" w:type="dxa"/>
          </w:tcPr>
          <w:p w:rsidR="00B43427" w:rsidRDefault="00B43427" w:rsidP="004C0D00">
            <w:pPr>
              <w:rPr>
                <w:sz w:val="32"/>
                <w:szCs w:val="32"/>
              </w:rPr>
            </w:pPr>
            <w:bookmarkStart w:id="0" w:name="_GoBack"/>
            <w:bookmarkEnd w:id="0"/>
          </w:p>
        </w:tc>
        <w:tc>
          <w:tcPr>
            <w:tcW w:w="1677" w:type="dxa"/>
          </w:tcPr>
          <w:p w:rsidR="00B43427" w:rsidRPr="00182334" w:rsidRDefault="00B43427" w:rsidP="004C0D00">
            <w:pPr>
              <w:rPr>
                <w:sz w:val="32"/>
                <w:szCs w:val="32"/>
              </w:rPr>
            </w:pPr>
          </w:p>
        </w:tc>
      </w:tr>
      <w:tr w:rsidR="00B43427" w:rsidRPr="00182334" w:rsidTr="004C0D00">
        <w:tc>
          <w:tcPr>
            <w:tcW w:w="546" w:type="dxa"/>
          </w:tcPr>
          <w:p w:rsidR="00B43427" w:rsidRPr="00182334" w:rsidRDefault="00B43427" w:rsidP="004C0D00">
            <w:pPr>
              <w:rPr>
                <w:sz w:val="32"/>
                <w:szCs w:val="32"/>
              </w:rPr>
            </w:pPr>
          </w:p>
        </w:tc>
        <w:tc>
          <w:tcPr>
            <w:tcW w:w="4331" w:type="dxa"/>
          </w:tcPr>
          <w:p w:rsidR="00B43427" w:rsidRPr="00182334" w:rsidRDefault="00B43427" w:rsidP="004C0D00">
            <w:pPr>
              <w:rPr>
                <w:b/>
                <w:sz w:val="32"/>
                <w:szCs w:val="32"/>
              </w:rPr>
            </w:pPr>
            <w:r w:rsidRPr="00182334">
              <w:rPr>
                <w:b/>
                <w:sz w:val="32"/>
                <w:szCs w:val="32"/>
              </w:rPr>
              <w:t>ИТОГО:</w:t>
            </w:r>
          </w:p>
        </w:tc>
        <w:tc>
          <w:tcPr>
            <w:tcW w:w="797" w:type="dxa"/>
          </w:tcPr>
          <w:p w:rsidR="00B43427" w:rsidRPr="00182334" w:rsidRDefault="00B43427" w:rsidP="004C0D00">
            <w:pPr>
              <w:rPr>
                <w:sz w:val="32"/>
                <w:szCs w:val="32"/>
              </w:rPr>
            </w:pPr>
          </w:p>
        </w:tc>
        <w:tc>
          <w:tcPr>
            <w:tcW w:w="856" w:type="dxa"/>
          </w:tcPr>
          <w:p w:rsidR="00B43427" w:rsidRPr="00182334" w:rsidRDefault="00B43427" w:rsidP="004C0D00">
            <w:pPr>
              <w:rPr>
                <w:sz w:val="32"/>
                <w:szCs w:val="32"/>
              </w:rPr>
            </w:pPr>
          </w:p>
        </w:tc>
        <w:tc>
          <w:tcPr>
            <w:tcW w:w="1138" w:type="dxa"/>
          </w:tcPr>
          <w:p w:rsidR="00B43427" w:rsidRPr="00182334" w:rsidRDefault="00B43427" w:rsidP="004C0D00">
            <w:pPr>
              <w:rPr>
                <w:sz w:val="32"/>
                <w:szCs w:val="32"/>
              </w:rPr>
            </w:pPr>
          </w:p>
        </w:tc>
        <w:tc>
          <w:tcPr>
            <w:tcW w:w="1677" w:type="dxa"/>
          </w:tcPr>
          <w:p w:rsidR="00B43427" w:rsidRPr="00182334" w:rsidRDefault="00B43427" w:rsidP="004C0D00">
            <w:pPr>
              <w:rPr>
                <w:b/>
                <w:sz w:val="32"/>
                <w:szCs w:val="32"/>
              </w:rPr>
            </w:pPr>
            <w:r>
              <w:rPr>
                <w:b/>
                <w:sz w:val="32"/>
                <w:szCs w:val="32"/>
              </w:rPr>
              <w:t>200 000</w:t>
            </w:r>
          </w:p>
        </w:tc>
      </w:tr>
    </w:tbl>
    <w:p w:rsidR="00B43427" w:rsidRPr="00182334" w:rsidRDefault="00B43427" w:rsidP="00B43427">
      <w:pPr>
        <w:ind w:firstLine="708"/>
        <w:rPr>
          <w:sz w:val="32"/>
          <w:szCs w:val="32"/>
        </w:rPr>
      </w:pPr>
    </w:p>
    <w:p w:rsidR="00B43427" w:rsidRPr="009C45B9" w:rsidRDefault="00B43427" w:rsidP="00B43427">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200 000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 сто тысячи) сом.</w:t>
      </w:r>
    </w:p>
    <w:p w:rsidR="00B43427" w:rsidRDefault="00B43427" w:rsidP="00B43427">
      <w:pPr>
        <w:tabs>
          <w:tab w:val="left" w:pos="1965"/>
        </w:tabs>
      </w:pPr>
    </w:p>
    <w:p w:rsidR="00B43427" w:rsidRDefault="00B43427" w:rsidP="00B43427">
      <w:pPr>
        <w:tabs>
          <w:tab w:val="left" w:pos="1965"/>
        </w:tabs>
      </w:pPr>
    </w:p>
    <w:p w:rsidR="00B43427" w:rsidRDefault="00B43427" w:rsidP="00B43427">
      <w:pPr>
        <w:tabs>
          <w:tab w:val="left" w:pos="1965"/>
        </w:tabs>
      </w:pPr>
    </w:p>
    <w:p w:rsidR="003B3AAD" w:rsidRDefault="003B3AAD"/>
    <w:sectPr w:rsidR="003B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8"/>
    <w:rsid w:val="003B3AAD"/>
    <w:rsid w:val="00467D60"/>
    <w:rsid w:val="005F76C1"/>
    <w:rsid w:val="009F5C18"/>
    <w:rsid w:val="00B43427"/>
    <w:rsid w:val="00CE2071"/>
    <w:rsid w:val="00FF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B356"/>
  <w15:chartTrackingRefBased/>
  <w15:docId w15:val="{70C0FD98-C800-46EA-A74F-1D9CB418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F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62F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62F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FF62F5"/>
    <w:pPr>
      <w:spacing w:after="60"/>
      <w:ind w:firstLine="567"/>
      <w:jc w:val="both"/>
    </w:pPr>
    <w:rPr>
      <w:rFonts w:ascii="Arial" w:eastAsia="Times New Roman" w:hAnsi="Arial" w:cs="Arial"/>
      <w:sz w:val="20"/>
      <w:szCs w:val="20"/>
    </w:rPr>
  </w:style>
  <w:style w:type="paragraph" w:styleId="a5">
    <w:name w:val="No Spacing"/>
    <w:link w:val="a6"/>
    <w:uiPriority w:val="1"/>
    <w:qFormat/>
    <w:rsid w:val="00FF62F5"/>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FF62F5"/>
    <w:rPr>
      <w:rFonts w:ascii="Calibri" w:eastAsia="Calibri" w:hAnsi="Calibri" w:cs="Times New Roman"/>
    </w:rPr>
  </w:style>
  <w:style w:type="table" w:customStyle="1" w:styleId="TableNormal">
    <w:name w:val="Table Normal"/>
    <w:uiPriority w:val="2"/>
    <w:semiHidden/>
    <w:unhideWhenUsed/>
    <w:qFormat/>
    <w:rsid w:val="00FF6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F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FF62F5"/>
  </w:style>
  <w:style w:type="character" w:styleId="a7">
    <w:name w:val="Hyperlink"/>
    <w:basedOn w:val="a0"/>
    <w:uiPriority w:val="99"/>
    <w:unhideWhenUsed/>
    <w:rsid w:val="00FF62F5"/>
    <w:rPr>
      <w:color w:val="0563C1" w:themeColor="hyperlink"/>
      <w:u w:val="single"/>
    </w:rPr>
  </w:style>
  <w:style w:type="character" w:customStyle="1" w:styleId="text">
    <w:name w:val="text"/>
    <w:basedOn w:val="a0"/>
    <w:rsid w:val="00FF62F5"/>
  </w:style>
  <w:style w:type="character" w:customStyle="1" w:styleId="label-title">
    <w:name w:val="label-title"/>
    <w:basedOn w:val="a0"/>
    <w:rsid w:val="00FF62F5"/>
  </w:style>
  <w:style w:type="table" w:styleId="a8">
    <w:name w:val="Table Grid"/>
    <w:basedOn w:val="a1"/>
    <w:uiPriority w:val="59"/>
    <w:rsid w:val="00B434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10</cp:revision>
  <dcterms:created xsi:type="dcterms:W3CDTF">2023-08-25T02:35:00Z</dcterms:created>
  <dcterms:modified xsi:type="dcterms:W3CDTF">2023-08-25T04:23:00Z</dcterms:modified>
</cp:coreProperties>
</file>